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7F2FBF" w:rsidRDefault="007A0ADE" w:rsidP="00473AB7">
      <w:pPr>
        <w:topLinePunct/>
        <w:jc w:val="center"/>
        <w:rPr>
          <w:rFonts w:ascii="宋体" w:hAnsi="宋体"/>
          <w:b/>
          <w:sz w:val="44"/>
          <w:szCs w:val="44"/>
        </w:rPr>
      </w:pPr>
      <w:r w:rsidRPr="007A0ADE">
        <w:rPr>
          <w:rFonts w:asciiTheme="minorEastAsia" w:eastAsiaTheme="minorEastAsia" w:hAnsiTheme="minorEastAsia" w:hint="eastAsia"/>
          <w:b/>
          <w:sz w:val="44"/>
          <w:szCs w:val="44"/>
        </w:rPr>
        <w:t>医用床头柜等基础医疗设施</w:t>
      </w:r>
      <w:r w:rsidR="0067118E" w:rsidRPr="007F2FBF">
        <w:rPr>
          <w:rFonts w:ascii="宋体" w:hAnsi="宋体" w:hint="eastAsia"/>
          <w:b/>
          <w:sz w:val="44"/>
          <w:szCs w:val="44"/>
        </w:rPr>
        <w:t>院内</w:t>
      </w:r>
      <w:r w:rsidR="00F662BB">
        <w:rPr>
          <w:rFonts w:ascii="宋体" w:hAnsi="宋体" w:hint="eastAsia"/>
          <w:b/>
          <w:sz w:val="44"/>
          <w:szCs w:val="44"/>
        </w:rPr>
        <w:t>比选</w:t>
      </w: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7A0ADE">
        <w:rPr>
          <w:rFonts w:ascii="宋体" w:hAnsi="宋体" w:hint="eastAsia"/>
          <w:b/>
          <w:color w:val="000000"/>
          <w:sz w:val="36"/>
          <w:szCs w:val="36"/>
        </w:rPr>
        <w:t>5</w:t>
      </w:r>
      <w:r>
        <w:rPr>
          <w:rFonts w:ascii="宋体" w:hAnsi="宋体" w:hint="eastAsia"/>
          <w:b/>
          <w:color w:val="000000"/>
          <w:sz w:val="36"/>
          <w:szCs w:val="36"/>
        </w:rPr>
        <w:t>年</w:t>
      </w:r>
      <w:r w:rsidR="007A0ADE">
        <w:rPr>
          <w:rFonts w:ascii="宋体" w:hAnsi="宋体" w:hint="eastAsia"/>
          <w:b/>
          <w:color w:val="000000"/>
          <w:sz w:val="36"/>
          <w:szCs w:val="36"/>
        </w:rPr>
        <w:t>9</w:t>
      </w:r>
      <w:r>
        <w:rPr>
          <w:rFonts w:ascii="宋体" w:hAnsi="宋体" w:hint="eastAsia"/>
          <w:b/>
          <w:color w:val="000000"/>
          <w:sz w:val="36"/>
          <w:szCs w:val="36"/>
        </w:rPr>
        <w:t>月</w:t>
      </w:r>
      <w:r w:rsidR="00FC37F8">
        <w:rPr>
          <w:rFonts w:ascii="宋体" w:hAnsi="宋体" w:hint="eastAsia"/>
          <w:b/>
          <w:color w:val="000000"/>
          <w:sz w:val="36"/>
          <w:szCs w:val="36"/>
        </w:rPr>
        <w:t>22</w:t>
      </w:r>
      <w:r>
        <w:rPr>
          <w:rFonts w:ascii="宋体" w:hAnsi="宋体" w:hint="eastAsia"/>
          <w:b/>
          <w:color w:val="000000"/>
          <w:sz w:val="36"/>
          <w:szCs w:val="36"/>
        </w:rPr>
        <w:t>日</w:t>
      </w:r>
      <w:bookmarkStart w:id="0" w:name="_Toc317509380"/>
      <w:bookmarkStart w:id="1" w:name="_Toc325464811"/>
      <w:bookmarkStart w:id="2" w:name="_Toc317508987"/>
    </w:p>
    <w:p w:rsidR="00F83CAC" w:rsidRPr="002702F6"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Default="00F83CAC">
      <w:pPr>
        <w:pStyle w:val="a0"/>
        <w:rPr>
          <w:rFonts w:ascii="宋体" w:hAnsi="宋体"/>
          <w:b/>
          <w:sz w:val="32"/>
          <w:szCs w:val="32"/>
        </w:rPr>
      </w:pPr>
    </w:p>
    <w:p w:rsidR="00035A60" w:rsidRPr="00035A60" w:rsidRDefault="00035A60" w:rsidP="00035A60"/>
    <w:p w:rsidR="00F83CAC" w:rsidRDefault="00F83CAC" w:rsidP="00FD34E0">
      <w:pPr>
        <w:jc w:val="center"/>
        <w:rPr>
          <w:b/>
          <w:bCs/>
          <w:sz w:val="44"/>
          <w:szCs w:val="52"/>
        </w:rPr>
      </w:pPr>
      <w:r>
        <w:rPr>
          <w:rFonts w:hint="eastAsia"/>
          <w:b/>
          <w:bCs/>
          <w:sz w:val="44"/>
          <w:szCs w:val="52"/>
        </w:rPr>
        <w:lastRenderedPageBreak/>
        <w:t>目录</w:t>
      </w:r>
    </w:p>
    <w:p w:rsidR="00F83CAC" w:rsidRDefault="00F83CAC" w:rsidP="00FD34E0">
      <w:pPr>
        <w:jc w:val="center"/>
        <w:rPr>
          <w:sz w:val="40"/>
          <w:szCs w:val="48"/>
        </w:rPr>
      </w:pPr>
    </w:p>
    <w:p w:rsidR="00F83CAC" w:rsidRDefault="00AE1C1E">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8C1505">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AE1C1E">
          <w:rPr>
            <w:noProof/>
          </w:rPr>
          <w:fldChar w:fldCharType="begin"/>
        </w:r>
        <w:r w:rsidR="00F83CAC">
          <w:rPr>
            <w:noProof/>
          </w:rPr>
          <w:instrText xml:space="preserve"> PAGEREF _Toc12391 </w:instrText>
        </w:r>
        <w:r w:rsidR="00AE1C1E">
          <w:rPr>
            <w:noProof/>
          </w:rPr>
          <w:fldChar w:fldCharType="separate"/>
        </w:r>
        <w:r w:rsidR="00125191">
          <w:rPr>
            <w:noProof/>
          </w:rPr>
          <w:t>4</w:t>
        </w:r>
        <w:r w:rsidR="00AE1C1E">
          <w:rPr>
            <w:noProof/>
          </w:rPr>
          <w:fldChar w:fldCharType="end"/>
        </w:r>
      </w:hyperlink>
    </w:p>
    <w:p w:rsidR="00F83CAC" w:rsidRDefault="008C1505">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AE1C1E">
          <w:rPr>
            <w:noProof/>
          </w:rPr>
          <w:fldChar w:fldCharType="begin"/>
        </w:r>
        <w:r w:rsidR="00F83CAC">
          <w:rPr>
            <w:noProof/>
          </w:rPr>
          <w:instrText xml:space="preserve"> PAGEREF _Toc4356 </w:instrText>
        </w:r>
        <w:r w:rsidR="00AE1C1E">
          <w:rPr>
            <w:noProof/>
          </w:rPr>
          <w:fldChar w:fldCharType="separate"/>
        </w:r>
        <w:r w:rsidR="00125191">
          <w:rPr>
            <w:noProof/>
          </w:rPr>
          <w:t>5</w:t>
        </w:r>
        <w:r w:rsidR="00AE1C1E">
          <w:rPr>
            <w:noProof/>
          </w:rPr>
          <w:fldChar w:fldCharType="end"/>
        </w:r>
      </w:hyperlink>
    </w:p>
    <w:p w:rsidR="00F83CAC" w:rsidRDefault="008C1505">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AE1C1E">
          <w:rPr>
            <w:noProof/>
          </w:rPr>
          <w:fldChar w:fldCharType="begin"/>
        </w:r>
        <w:r w:rsidR="00F83CAC">
          <w:rPr>
            <w:noProof/>
          </w:rPr>
          <w:instrText xml:space="preserve"> PAGEREF _Toc1778 </w:instrText>
        </w:r>
        <w:r w:rsidR="00AE1C1E">
          <w:rPr>
            <w:noProof/>
          </w:rPr>
          <w:fldChar w:fldCharType="separate"/>
        </w:r>
        <w:r w:rsidR="00125191">
          <w:rPr>
            <w:noProof/>
          </w:rPr>
          <w:t>6</w:t>
        </w:r>
        <w:r w:rsidR="00AE1C1E">
          <w:rPr>
            <w:noProof/>
          </w:rPr>
          <w:fldChar w:fldCharType="end"/>
        </w:r>
      </w:hyperlink>
    </w:p>
    <w:p w:rsidR="00F83CAC" w:rsidRDefault="008C1505">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AE1C1E">
          <w:rPr>
            <w:noProof/>
          </w:rPr>
          <w:fldChar w:fldCharType="begin"/>
        </w:r>
        <w:r w:rsidR="00F83CAC">
          <w:rPr>
            <w:noProof/>
          </w:rPr>
          <w:instrText xml:space="preserve"> PAGEREF _Toc16776 </w:instrText>
        </w:r>
        <w:r w:rsidR="00AE1C1E">
          <w:rPr>
            <w:noProof/>
          </w:rPr>
          <w:fldChar w:fldCharType="separate"/>
        </w:r>
        <w:r w:rsidR="00125191">
          <w:rPr>
            <w:noProof/>
          </w:rPr>
          <w:t>6</w:t>
        </w:r>
        <w:r w:rsidR="00AE1C1E">
          <w:rPr>
            <w:noProof/>
          </w:rPr>
          <w:fldChar w:fldCharType="end"/>
        </w:r>
      </w:hyperlink>
    </w:p>
    <w:p w:rsidR="00F83CAC" w:rsidRDefault="008C1505">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AE1C1E">
          <w:rPr>
            <w:noProof/>
          </w:rPr>
          <w:fldChar w:fldCharType="begin"/>
        </w:r>
        <w:r w:rsidR="00F83CAC">
          <w:rPr>
            <w:noProof/>
          </w:rPr>
          <w:instrText xml:space="preserve"> PAGEREF _Toc20885 </w:instrText>
        </w:r>
        <w:r w:rsidR="00AE1C1E">
          <w:rPr>
            <w:noProof/>
          </w:rPr>
          <w:fldChar w:fldCharType="separate"/>
        </w:r>
        <w:r w:rsidR="00125191">
          <w:rPr>
            <w:noProof/>
          </w:rPr>
          <w:t>7</w:t>
        </w:r>
        <w:r w:rsidR="00AE1C1E">
          <w:rPr>
            <w:noProof/>
          </w:rPr>
          <w:fldChar w:fldCharType="end"/>
        </w:r>
      </w:hyperlink>
    </w:p>
    <w:p w:rsidR="00F83CAC" w:rsidRDefault="008C1505">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AE1C1E">
          <w:rPr>
            <w:noProof/>
          </w:rPr>
          <w:fldChar w:fldCharType="begin"/>
        </w:r>
        <w:r w:rsidR="00F83CAC">
          <w:rPr>
            <w:noProof/>
          </w:rPr>
          <w:instrText xml:space="preserve"> PAGEREF _Toc25393 </w:instrText>
        </w:r>
        <w:r w:rsidR="00AE1C1E">
          <w:rPr>
            <w:noProof/>
          </w:rPr>
          <w:fldChar w:fldCharType="separate"/>
        </w:r>
        <w:r w:rsidR="00125191">
          <w:rPr>
            <w:noProof/>
          </w:rPr>
          <w:t>7</w:t>
        </w:r>
        <w:r w:rsidR="00AE1C1E">
          <w:rPr>
            <w:noProof/>
          </w:rPr>
          <w:fldChar w:fldCharType="end"/>
        </w:r>
      </w:hyperlink>
    </w:p>
    <w:p w:rsidR="00F83CAC" w:rsidRDefault="008C1505">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AE1C1E">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7A0ADE" w:rsidRPr="007A0ADE">
        <w:rPr>
          <w:rFonts w:hAnsi="宋体" w:hint="eastAsia"/>
          <w:sz w:val="24"/>
          <w:szCs w:val="24"/>
        </w:rPr>
        <w:t>医用床头柜等基础医疗设施</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B4064B">
      <w:pPr>
        <w:topLinePunct/>
        <w:ind w:firstLineChars="200" w:firstLine="520"/>
        <w:jc w:val="left"/>
        <w:rPr>
          <w:rFonts w:hAnsi="宋体"/>
          <w:sz w:val="24"/>
        </w:rPr>
      </w:pPr>
      <w:r w:rsidRPr="007F2FBF">
        <w:rPr>
          <w:rFonts w:ascii="宋体" w:hAnsi="宋体" w:cs="宋体" w:hint="eastAsia"/>
          <w:spacing w:val="10"/>
          <w:sz w:val="24"/>
        </w:rPr>
        <w:t>1.1项目名称：</w:t>
      </w:r>
      <w:r w:rsidR="004711D3" w:rsidRPr="004711D3">
        <w:rPr>
          <w:rFonts w:hAnsi="宋体" w:hint="eastAsia"/>
          <w:sz w:val="24"/>
        </w:rPr>
        <w:t>汉源县人民医院</w:t>
      </w:r>
      <w:r w:rsidR="007A0ADE" w:rsidRPr="007A0ADE">
        <w:rPr>
          <w:rFonts w:hAnsi="宋体" w:hint="eastAsia"/>
          <w:sz w:val="24"/>
        </w:rPr>
        <w:t>医用床头柜等基础医疗设施</w:t>
      </w:r>
      <w:r w:rsidR="004711D3" w:rsidRPr="004711D3">
        <w:rPr>
          <w:rFonts w:hAnsi="宋体" w:hint="eastAsia"/>
          <w:sz w:val="24"/>
        </w:rPr>
        <w:t>院内比选采购项目。</w:t>
      </w:r>
    </w:p>
    <w:p w:rsidR="00F83CAC" w:rsidRDefault="00F83CAC" w:rsidP="00B4064B">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002790" w:rsidRPr="00256D5C" w:rsidRDefault="00F83CAC" w:rsidP="00B4064B">
      <w:pPr>
        <w:topLinePunct/>
        <w:ind w:firstLineChars="200" w:firstLine="520"/>
        <w:jc w:val="left"/>
        <w:rPr>
          <w:rFonts w:ascii="宋体" w:hAnsi="宋体" w:cs="宋体"/>
          <w:color w:val="000000"/>
          <w:spacing w:val="10"/>
          <w:sz w:val="24"/>
        </w:rPr>
      </w:pPr>
      <w:r w:rsidRPr="00256D5C">
        <w:rPr>
          <w:rFonts w:ascii="宋体" w:hAnsi="宋体" w:cs="宋体" w:hint="eastAsia"/>
          <w:spacing w:val="10"/>
          <w:sz w:val="24"/>
        </w:rPr>
        <w:t>1.</w:t>
      </w:r>
      <w:r w:rsidR="00F16565" w:rsidRPr="00256D5C">
        <w:rPr>
          <w:rFonts w:ascii="宋体" w:hAnsi="宋体" w:cs="宋体" w:hint="eastAsia"/>
          <w:spacing w:val="10"/>
          <w:sz w:val="24"/>
        </w:rPr>
        <w:t>3</w:t>
      </w:r>
      <w:r w:rsidRPr="00256D5C">
        <w:rPr>
          <w:rFonts w:ascii="宋体" w:hAnsi="宋体" w:cs="宋体" w:hint="eastAsia"/>
          <w:spacing w:val="10"/>
          <w:sz w:val="24"/>
        </w:rPr>
        <w:t>拟确定中选供应商数量</w:t>
      </w:r>
      <w:r w:rsidRPr="00256D5C">
        <w:rPr>
          <w:rFonts w:ascii="宋体" w:hAnsi="宋体" w:cs="宋体" w:hint="eastAsia"/>
          <w:color w:val="000000"/>
          <w:spacing w:val="10"/>
          <w:sz w:val="24"/>
        </w:rPr>
        <w:t>：1家。</w:t>
      </w:r>
      <w:r w:rsidR="001C1C03" w:rsidRPr="00256D5C">
        <w:rPr>
          <w:rFonts w:ascii="宋体" w:hAnsi="宋体" w:cs="宋体" w:hint="eastAsia"/>
          <w:color w:val="000000"/>
          <w:spacing w:val="10"/>
          <w:sz w:val="24"/>
        </w:rPr>
        <w:br/>
        <w:t xml:space="preserve">    1.4预算：</w:t>
      </w:r>
      <w:r w:rsidR="006B2F8D">
        <w:rPr>
          <w:rFonts w:ascii="宋体" w:hAnsi="宋体" w:cs="宋体" w:hint="eastAsia"/>
          <w:color w:val="000000"/>
          <w:spacing w:val="10"/>
        </w:rPr>
        <w:t>7.0338</w:t>
      </w:r>
      <w:r w:rsidR="00035A60" w:rsidRPr="00256D5C">
        <w:rPr>
          <w:rFonts w:ascii="宋体" w:hAnsi="宋体" w:cs="宋体" w:hint="eastAsia"/>
          <w:color w:val="000000"/>
          <w:spacing w:val="10"/>
          <w:sz w:val="24"/>
        </w:rPr>
        <w:t>万元</w:t>
      </w:r>
    </w:p>
    <w:p w:rsidR="00F83CAC" w:rsidRPr="00256D5C" w:rsidRDefault="00F83CAC">
      <w:pPr>
        <w:spacing w:line="450" w:lineRule="exact"/>
        <w:jc w:val="left"/>
        <w:outlineLvl w:val="1"/>
        <w:rPr>
          <w:rFonts w:ascii="宋体" w:hAnsi="宋体"/>
          <w:sz w:val="24"/>
        </w:rPr>
      </w:pPr>
      <w:r w:rsidRPr="00256D5C">
        <w:rPr>
          <w:rFonts w:ascii="宋体" w:hAnsi="宋体" w:cs="宋体" w:hint="eastAsia"/>
          <w:b/>
          <w:bCs/>
          <w:spacing w:val="10"/>
          <w:sz w:val="24"/>
        </w:rPr>
        <w:t>2.</w:t>
      </w:r>
      <w:r w:rsidRPr="00256D5C">
        <w:rPr>
          <w:rFonts w:ascii="宋体" w:hAnsi="宋体" w:hint="eastAsia"/>
          <w:b/>
          <w:sz w:val="24"/>
        </w:rPr>
        <w:t>供应商应具备的资格条件：</w:t>
      </w:r>
    </w:p>
    <w:p w:rsidR="00F83CAC" w:rsidRPr="00256D5C" w:rsidRDefault="00F83CAC">
      <w:pPr>
        <w:spacing w:line="450" w:lineRule="exact"/>
        <w:ind w:leftChars="9" w:left="19" w:firstLineChars="200" w:firstLine="480"/>
        <w:jc w:val="left"/>
        <w:rPr>
          <w:rFonts w:ascii="宋体" w:hAnsi="宋体"/>
          <w:sz w:val="24"/>
        </w:rPr>
      </w:pPr>
      <w:r w:rsidRPr="00256D5C">
        <w:rPr>
          <w:rFonts w:ascii="宋体" w:hAnsi="宋体" w:hint="eastAsia"/>
          <w:sz w:val="24"/>
        </w:rPr>
        <w:t>供应商应具有独立承担民事责任能力，</w:t>
      </w:r>
      <w:r w:rsidRPr="00256D5C">
        <w:rPr>
          <w:rFonts w:ascii="宋体" w:hAnsi="宋体" w:hint="eastAsia"/>
          <w:color w:val="000000"/>
          <w:sz w:val="24"/>
        </w:rPr>
        <w:t>具有该类产品</w:t>
      </w:r>
      <w:r w:rsidR="00ED2907" w:rsidRPr="00256D5C">
        <w:rPr>
          <w:rFonts w:ascii="宋体" w:hAnsi="宋体" w:hint="eastAsia"/>
          <w:sz w:val="24"/>
        </w:rPr>
        <w:t>（医疗器械）</w:t>
      </w:r>
      <w:r w:rsidRPr="00256D5C">
        <w:rPr>
          <w:rFonts w:ascii="宋体" w:hAnsi="宋体" w:hint="eastAsia"/>
          <w:color w:val="000000"/>
          <w:sz w:val="24"/>
        </w:rPr>
        <w:t>经营许可及</w:t>
      </w:r>
      <w:r w:rsidRPr="00256D5C">
        <w:rPr>
          <w:rFonts w:ascii="宋体" w:hAnsi="宋体" w:hint="eastAsia"/>
          <w:sz w:val="24"/>
        </w:rPr>
        <w:t>相应的工商、税务登记证明及其它相关资质；</w:t>
      </w:r>
    </w:p>
    <w:p w:rsidR="00F83CAC" w:rsidRPr="00256D5C" w:rsidRDefault="00F83CAC">
      <w:pPr>
        <w:spacing w:line="360" w:lineRule="auto"/>
        <w:outlineLvl w:val="1"/>
        <w:rPr>
          <w:rFonts w:ascii="宋体" w:hAnsi="宋体" w:cs="宋体"/>
          <w:b/>
          <w:bCs/>
          <w:sz w:val="24"/>
        </w:rPr>
      </w:pPr>
      <w:r w:rsidRPr="00256D5C">
        <w:rPr>
          <w:rFonts w:ascii="宋体" w:hAnsi="宋体" w:cs="宋体" w:hint="eastAsia"/>
          <w:b/>
          <w:bCs/>
          <w:spacing w:val="10"/>
          <w:sz w:val="24"/>
        </w:rPr>
        <w:t>3.</w:t>
      </w:r>
      <w:r w:rsidRPr="00256D5C">
        <w:rPr>
          <w:rFonts w:ascii="宋体" w:hAnsi="宋体" w:cs="宋体" w:hint="eastAsia"/>
          <w:b/>
          <w:bCs/>
          <w:sz w:val="24"/>
        </w:rPr>
        <w:t>报</w:t>
      </w:r>
      <w:r w:rsidR="007F2FBF" w:rsidRPr="00256D5C">
        <w:rPr>
          <w:rFonts w:ascii="宋体" w:hAnsi="宋体" w:cs="宋体" w:hint="eastAsia"/>
          <w:b/>
          <w:bCs/>
          <w:sz w:val="24"/>
        </w:rPr>
        <w:t>名</w:t>
      </w:r>
      <w:r w:rsidRPr="00256D5C">
        <w:rPr>
          <w:rFonts w:ascii="宋体" w:hAnsi="宋体" w:cs="宋体" w:hint="eastAsia"/>
          <w:b/>
          <w:bCs/>
          <w:sz w:val="24"/>
        </w:rPr>
        <w:t>方式、截止时间：</w:t>
      </w:r>
    </w:p>
    <w:p w:rsidR="00F83CAC" w:rsidRPr="00256D5C" w:rsidRDefault="00F83CAC" w:rsidP="001872B1">
      <w:pPr>
        <w:pStyle w:val="a0"/>
        <w:spacing w:beforeLines="50" w:before="156" w:afterLines="50" w:after="156"/>
        <w:ind w:firstLine="465"/>
        <w:rPr>
          <w:rFonts w:ascii="宋体" w:hAnsi="宋体"/>
        </w:rPr>
      </w:pPr>
      <w:r w:rsidRPr="00256D5C">
        <w:rPr>
          <w:rFonts w:hint="eastAsia"/>
        </w:rPr>
        <w:t>报名时间：</w:t>
      </w:r>
      <w:r w:rsidR="008821A6" w:rsidRPr="00256D5C">
        <w:rPr>
          <w:rFonts w:ascii="宋体" w:hAnsi="宋体" w:hint="eastAsia"/>
        </w:rPr>
        <w:t>202</w:t>
      </w:r>
      <w:r w:rsidR="007A0ADE" w:rsidRPr="00256D5C">
        <w:rPr>
          <w:rFonts w:ascii="宋体" w:hAnsi="宋体" w:hint="eastAsia"/>
        </w:rPr>
        <w:t>5</w:t>
      </w:r>
      <w:r w:rsidRPr="00256D5C">
        <w:rPr>
          <w:rFonts w:ascii="宋体" w:hAnsi="宋体" w:hint="eastAsia"/>
        </w:rPr>
        <w:t>年</w:t>
      </w:r>
      <w:r w:rsidR="00256D5C" w:rsidRPr="00256D5C">
        <w:rPr>
          <w:rFonts w:ascii="宋体" w:hAnsi="宋体" w:hint="eastAsia"/>
        </w:rPr>
        <w:t>9</w:t>
      </w:r>
      <w:r w:rsidRPr="00256D5C">
        <w:rPr>
          <w:rFonts w:ascii="宋体" w:hAnsi="宋体" w:hint="eastAsia"/>
        </w:rPr>
        <w:t>月</w:t>
      </w:r>
      <w:r w:rsidR="00FC37F8">
        <w:rPr>
          <w:rFonts w:ascii="宋体" w:hAnsi="宋体" w:hint="eastAsia"/>
        </w:rPr>
        <w:t>22</w:t>
      </w:r>
      <w:r w:rsidRPr="00256D5C">
        <w:rPr>
          <w:rFonts w:ascii="宋体" w:hAnsi="宋体" w:hint="eastAsia"/>
        </w:rPr>
        <w:t>日-202</w:t>
      </w:r>
      <w:r w:rsidR="007A0ADE" w:rsidRPr="00256D5C">
        <w:rPr>
          <w:rFonts w:ascii="宋体" w:hAnsi="宋体" w:hint="eastAsia"/>
        </w:rPr>
        <w:t>5</w:t>
      </w:r>
      <w:r w:rsidRPr="00256D5C">
        <w:rPr>
          <w:rFonts w:ascii="宋体" w:hAnsi="宋体" w:hint="eastAsia"/>
        </w:rPr>
        <w:t>年</w:t>
      </w:r>
      <w:r w:rsidR="00256D5C" w:rsidRPr="00256D5C">
        <w:rPr>
          <w:rFonts w:ascii="宋体" w:hAnsi="宋体" w:hint="eastAsia"/>
        </w:rPr>
        <w:t>9</w:t>
      </w:r>
      <w:r w:rsidRPr="00256D5C">
        <w:rPr>
          <w:rFonts w:ascii="宋体" w:hAnsi="宋体" w:hint="eastAsia"/>
        </w:rPr>
        <w:t>月</w:t>
      </w:r>
      <w:r w:rsidR="00256D5C" w:rsidRPr="00256D5C">
        <w:rPr>
          <w:rFonts w:ascii="宋体" w:hAnsi="宋体" w:hint="eastAsia"/>
        </w:rPr>
        <w:t>25</w:t>
      </w:r>
      <w:r w:rsidRPr="00256D5C">
        <w:rPr>
          <w:rFonts w:ascii="宋体" w:hAnsi="宋体" w:hint="eastAsia"/>
        </w:rPr>
        <w:t>日1</w:t>
      </w:r>
      <w:r w:rsidR="008821A6" w:rsidRPr="00256D5C">
        <w:rPr>
          <w:rFonts w:ascii="宋体" w:hAnsi="宋体" w:hint="eastAsia"/>
        </w:rPr>
        <w:t>6</w:t>
      </w:r>
      <w:r w:rsidRPr="00256D5C">
        <w:rPr>
          <w:rFonts w:ascii="宋体" w:hAnsi="宋体" w:hint="eastAsia"/>
        </w:rPr>
        <w:t>:</w:t>
      </w:r>
      <w:r w:rsidR="003C290B" w:rsidRPr="00256D5C">
        <w:rPr>
          <w:rFonts w:ascii="宋体" w:hAnsi="宋体" w:hint="eastAsia"/>
        </w:rPr>
        <w:t>0</w:t>
      </w:r>
      <w:r w:rsidR="000C29B3" w:rsidRPr="00256D5C">
        <w:rPr>
          <w:rFonts w:ascii="宋体" w:hAnsi="宋体" w:hint="eastAsia"/>
        </w:rPr>
        <w:t>0</w:t>
      </w:r>
      <w:r w:rsidRPr="00256D5C">
        <w:rPr>
          <w:rFonts w:ascii="宋体" w:hAnsi="宋体" w:hint="eastAsia"/>
        </w:rPr>
        <w:t>截止。</w:t>
      </w:r>
    </w:p>
    <w:p w:rsidR="00ED2907" w:rsidRPr="00256D5C" w:rsidRDefault="00ED2907" w:rsidP="001872B1">
      <w:pPr>
        <w:pStyle w:val="a0"/>
        <w:spacing w:beforeLines="50" w:before="156" w:afterLines="50" w:after="156"/>
        <w:ind w:firstLineChars="150" w:firstLine="360"/>
      </w:pPr>
      <w:r w:rsidRPr="00256D5C">
        <w:rPr>
          <w:rFonts w:hint="eastAsia"/>
        </w:rPr>
        <w:t>报名方</w:t>
      </w:r>
      <w:r w:rsidR="00850E39" w:rsidRPr="00256D5C">
        <w:rPr>
          <w:rFonts w:hint="eastAsia"/>
        </w:rPr>
        <w:t>式：邮件编辑公司名称、联系人、联系电话号码，并注明参加院内零散采</w:t>
      </w:r>
      <w:r w:rsidRPr="00256D5C">
        <w:rPr>
          <w:rFonts w:hint="eastAsia"/>
        </w:rPr>
        <w:t>购项目名称发送至汉源县人民医院设备科专用邮箱</w:t>
      </w:r>
      <w:r w:rsidRPr="00256D5C">
        <w:t>3643817256@qq.com</w:t>
      </w:r>
      <w:r w:rsidRPr="00256D5C">
        <w:rPr>
          <w:rFonts w:hint="eastAsia"/>
        </w:rPr>
        <w:t>。</w:t>
      </w:r>
    </w:p>
    <w:p w:rsidR="007F2FBF" w:rsidRPr="00256D5C" w:rsidRDefault="007F2FBF" w:rsidP="007F2FBF">
      <w:pPr>
        <w:rPr>
          <w:rFonts w:ascii="宋体" w:hAnsi="宋体"/>
          <w:b/>
          <w:sz w:val="24"/>
        </w:rPr>
      </w:pPr>
      <w:r w:rsidRPr="00256D5C">
        <w:rPr>
          <w:rFonts w:ascii="宋体" w:hAnsi="宋体" w:hint="eastAsia"/>
          <w:b/>
          <w:sz w:val="24"/>
        </w:rPr>
        <w:t>4.报价方式</w:t>
      </w:r>
    </w:p>
    <w:p w:rsidR="00F83CAC" w:rsidRPr="00256D5C" w:rsidRDefault="00F83CAC" w:rsidP="007F2FBF">
      <w:pPr>
        <w:ind w:firstLineChars="150" w:firstLine="360"/>
        <w:rPr>
          <w:rFonts w:ascii="宋体" w:hAnsi="宋体"/>
          <w:sz w:val="24"/>
        </w:rPr>
      </w:pPr>
      <w:r w:rsidRPr="00256D5C">
        <w:rPr>
          <w:rFonts w:ascii="宋体" w:hAnsi="宋体" w:hint="eastAsia"/>
          <w:sz w:val="24"/>
        </w:rPr>
        <w:t>报价文件递交时间：</w:t>
      </w:r>
      <w:r w:rsidR="00ED2907" w:rsidRPr="00256D5C">
        <w:rPr>
          <w:rFonts w:ascii="宋体" w:hAnsi="宋体" w:hint="eastAsia"/>
          <w:sz w:val="24"/>
        </w:rPr>
        <w:t>现场递交</w:t>
      </w:r>
      <w:r w:rsidRPr="00256D5C">
        <w:rPr>
          <w:rFonts w:ascii="宋体" w:hAnsi="宋体" w:hint="eastAsia"/>
          <w:sz w:val="24"/>
        </w:rPr>
        <w:t>。</w:t>
      </w:r>
    </w:p>
    <w:p w:rsidR="00923833" w:rsidRPr="007F2FBF" w:rsidRDefault="00F83CAC" w:rsidP="00923833">
      <w:pPr>
        <w:spacing w:line="360" w:lineRule="auto"/>
        <w:ind w:firstLineChars="150" w:firstLine="360"/>
        <w:rPr>
          <w:rFonts w:ascii="宋体" w:hAnsi="宋体" w:cs="宋体"/>
          <w:sz w:val="24"/>
        </w:rPr>
      </w:pPr>
      <w:r w:rsidRPr="00256D5C">
        <w:rPr>
          <w:rFonts w:ascii="宋体" w:hAnsi="宋体" w:cs="宋体" w:hint="eastAsia"/>
          <w:sz w:val="24"/>
        </w:rPr>
        <w:t>报价方式：</w:t>
      </w:r>
      <w:r w:rsidR="006A1307" w:rsidRPr="00256D5C">
        <w:rPr>
          <w:rFonts w:ascii="宋体" w:hAnsi="宋体" w:cs="宋体" w:hint="eastAsia"/>
          <w:sz w:val="24"/>
        </w:rPr>
        <w:t>202</w:t>
      </w:r>
      <w:r w:rsidR="007A0ADE" w:rsidRPr="00256D5C">
        <w:rPr>
          <w:rFonts w:ascii="宋体" w:hAnsi="宋体" w:cs="宋体" w:hint="eastAsia"/>
          <w:sz w:val="24"/>
        </w:rPr>
        <w:t>5</w:t>
      </w:r>
      <w:r w:rsidR="006A1307" w:rsidRPr="00256D5C">
        <w:rPr>
          <w:rFonts w:ascii="宋体" w:hAnsi="宋体" w:cs="宋体" w:hint="eastAsia"/>
          <w:sz w:val="24"/>
        </w:rPr>
        <w:t>年</w:t>
      </w:r>
      <w:r w:rsidR="00FC37F8">
        <w:rPr>
          <w:rFonts w:ascii="宋体" w:hAnsi="宋体" w:cs="宋体" w:hint="eastAsia"/>
          <w:sz w:val="24"/>
        </w:rPr>
        <w:t>9</w:t>
      </w:r>
      <w:r w:rsidR="006A1307" w:rsidRPr="00256D5C">
        <w:rPr>
          <w:rFonts w:ascii="宋体" w:hAnsi="宋体" w:cs="宋体" w:hint="eastAsia"/>
          <w:sz w:val="24"/>
        </w:rPr>
        <w:t>月</w:t>
      </w:r>
      <w:r w:rsidR="00256D5C" w:rsidRPr="00256D5C">
        <w:rPr>
          <w:rFonts w:ascii="宋体" w:hAnsi="宋体" w:cs="宋体" w:hint="eastAsia"/>
          <w:sz w:val="24"/>
        </w:rPr>
        <w:t>2</w:t>
      </w:r>
      <w:r w:rsidR="008C4AB8" w:rsidRPr="00256D5C">
        <w:rPr>
          <w:rFonts w:ascii="宋体" w:hAnsi="宋体" w:cs="宋体" w:hint="eastAsia"/>
          <w:sz w:val="24"/>
        </w:rPr>
        <w:t>6</w:t>
      </w:r>
      <w:r w:rsidR="006A1307" w:rsidRPr="00256D5C">
        <w:rPr>
          <w:rFonts w:ascii="宋体" w:hAnsi="宋体" w:cs="宋体" w:hint="eastAsia"/>
          <w:sz w:val="24"/>
        </w:rPr>
        <w:t>日</w:t>
      </w:r>
      <w:r w:rsidR="008C4AB8" w:rsidRPr="00256D5C">
        <w:rPr>
          <w:rFonts w:ascii="宋体" w:hAnsi="宋体" w:cs="宋体" w:hint="eastAsia"/>
          <w:sz w:val="24"/>
        </w:rPr>
        <w:t>下</w:t>
      </w:r>
      <w:r w:rsidR="006A1307" w:rsidRPr="00256D5C">
        <w:rPr>
          <w:rFonts w:ascii="宋体" w:hAnsi="宋体" w:cs="宋体" w:hint="eastAsia"/>
          <w:sz w:val="24"/>
        </w:rPr>
        <w:t>午1</w:t>
      </w:r>
      <w:r w:rsidR="008C4AB8" w:rsidRPr="00256D5C">
        <w:rPr>
          <w:rFonts w:ascii="宋体" w:hAnsi="宋体" w:cs="宋体" w:hint="eastAsia"/>
          <w:sz w:val="24"/>
        </w:rPr>
        <w:t>4</w:t>
      </w:r>
      <w:r w:rsidR="006A1307" w:rsidRPr="00256D5C">
        <w:rPr>
          <w:rFonts w:ascii="宋体" w:hAnsi="宋体" w:cs="宋体" w:hint="eastAsia"/>
          <w:sz w:val="24"/>
        </w:rPr>
        <w:t>：00进行</w:t>
      </w:r>
      <w:r w:rsidR="00923833" w:rsidRPr="00256D5C">
        <w:rPr>
          <w:rFonts w:ascii="宋体" w:hAnsi="宋体" w:cs="宋体" w:hint="eastAsia"/>
          <w:sz w:val="24"/>
        </w:rPr>
        <w:t>评审</w:t>
      </w:r>
      <w:r w:rsidR="006A1307" w:rsidRPr="00256D5C">
        <w:rPr>
          <w:rFonts w:ascii="宋体" w:hAnsi="宋体" w:cs="宋体" w:hint="eastAsia"/>
          <w:sz w:val="24"/>
        </w:rPr>
        <w:t>现场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F83CAC" w:rsidRDefault="00F83CAC">
      <w:pPr>
        <w:widowControl/>
        <w:shd w:val="clear" w:color="auto" w:fill="F9FCFF"/>
        <w:ind w:firstLineChars="200" w:firstLine="520"/>
        <w:jc w:val="left"/>
        <w:rPr>
          <w:rFonts w:ascii="宋体" w:hAnsi="宋体" w:cs="宋体"/>
          <w:color w:val="000000"/>
          <w:sz w:val="24"/>
        </w:rPr>
      </w:pPr>
      <w:r>
        <w:rPr>
          <w:rFonts w:ascii="宋体" w:hAnsi="宋体" w:cs="宋体" w:hint="eastAsia"/>
          <w:color w:val="000000"/>
          <w:spacing w:val="10"/>
          <w:kern w:val="0"/>
          <w:sz w:val="24"/>
        </w:rPr>
        <w:t>联系人：</w:t>
      </w:r>
      <w:r w:rsidR="008821A6">
        <w:rPr>
          <w:rFonts w:ascii="宋体" w:hAnsi="宋体" w:cs="宋体" w:hint="eastAsia"/>
          <w:color w:val="000000"/>
          <w:spacing w:val="10"/>
          <w:kern w:val="0"/>
          <w:sz w:val="24"/>
        </w:rPr>
        <w:t>何</w:t>
      </w:r>
      <w:r>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Pr>
          <w:rFonts w:ascii="宋体" w:hAnsi="宋体" w:cs="宋体" w:hint="eastAsia"/>
          <w:color w:val="000000"/>
          <w:spacing w:val="10"/>
          <w:kern w:val="0"/>
          <w:sz w:val="24"/>
        </w:rPr>
        <w:t>联系电话：</w:t>
      </w:r>
      <w:r w:rsidR="008821A6">
        <w:rPr>
          <w:rFonts w:ascii="宋体" w:hAnsi="宋体" w:cs="宋体" w:hint="eastAsia"/>
          <w:color w:val="000000"/>
          <w:spacing w:val="10"/>
          <w:kern w:val="0"/>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0C29B3">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w:t>
      </w:r>
      <w:proofErr w:type="gramStart"/>
      <w:r w:rsidR="004A0040">
        <w:rPr>
          <w:rFonts w:ascii="宋体" w:eastAsia="宋体" w:hAnsi="宋体" w:cs="宋体"/>
          <w:bCs/>
          <w:sz w:val="24"/>
          <w:szCs w:val="24"/>
        </w:rPr>
        <w:t>医院</w:t>
      </w:r>
      <w:r w:rsidR="000C29B3">
        <w:rPr>
          <w:rFonts w:ascii="宋体" w:eastAsia="宋体" w:hAnsi="宋体" w:cs="宋体"/>
          <w:bCs/>
          <w:sz w:val="24"/>
          <w:szCs w:val="24"/>
        </w:rPr>
        <w:t>官网</w:t>
      </w:r>
      <w:r w:rsidRPr="007F2FBF">
        <w:rPr>
          <w:rFonts w:ascii="宋体" w:eastAsia="宋体" w:hAnsi="宋体" w:cs="宋体"/>
          <w:bCs/>
          <w:sz w:val="24"/>
          <w:szCs w:val="24"/>
        </w:rPr>
        <w:t>发布</w:t>
      </w:r>
      <w:proofErr w:type="gramEnd"/>
      <w:r w:rsidRPr="007F2FBF">
        <w:rPr>
          <w:rFonts w:ascii="宋体" w:eastAsia="宋体" w:hAnsi="宋体" w:cs="宋体"/>
          <w:bCs/>
          <w:sz w:val="24"/>
          <w:szCs w:val="24"/>
        </w:rPr>
        <w:t>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所报价格是满足报价文件所有条件的价格，各报价人所报价格不得高于其他对外销售价，也不得出现恶意低价情况，否则汉源县人民医院将向有关部门通报、报经政府采购监督管理部门处理。</w:t>
      </w: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w:t>
      </w:r>
      <w:r>
        <w:rPr>
          <w:rFonts w:hint="eastAsia"/>
          <w:snapToGrid w:val="0"/>
          <w:kern w:val="0"/>
          <w:sz w:val="24"/>
        </w:rPr>
        <w:lastRenderedPageBreak/>
        <w:t>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w:t>
      </w:r>
      <w:r w:rsidRPr="00B64AD8">
        <w:rPr>
          <w:rFonts w:hint="eastAsia"/>
          <w:snapToGrid w:val="0"/>
          <w:kern w:val="0"/>
          <w:sz w:val="24"/>
        </w:rPr>
        <w:t>报价</w:t>
      </w:r>
      <w:r w:rsidRPr="00B64AD8">
        <w:rPr>
          <w:snapToGrid w:val="0"/>
          <w:kern w:val="0"/>
          <w:sz w:val="24"/>
        </w:rPr>
        <w:t>人</w:t>
      </w:r>
      <w:r w:rsidRPr="00B64AD8">
        <w:rPr>
          <w:rFonts w:hint="eastAsia"/>
          <w:snapToGrid w:val="0"/>
          <w:kern w:val="0"/>
          <w:sz w:val="24"/>
        </w:rPr>
        <w:t>所投包号的货物</w:t>
      </w:r>
      <w:r w:rsidRPr="00B64AD8">
        <w:rPr>
          <w:snapToGrid w:val="0"/>
          <w:kern w:val="0"/>
          <w:sz w:val="24"/>
        </w:rPr>
        <w:t>必须</w:t>
      </w:r>
      <w:r w:rsidR="00451231">
        <w:rPr>
          <w:rFonts w:hint="eastAsia"/>
          <w:snapToGrid w:val="0"/>
          <w:kern w:val="0"/>
          <w:sz w:val="24"/>
        </w:rPr>
        <w:t>出具</w:t>
      </w:r>
      <w:r w:rsidRPr="00B64AD8">
        <w:rPr>
          <w:rFonts w:hint="eastAsia"/>
          <w:snapToGrid w:val="0"/>
          <w:kern w:val="0"/>
          <w:sz w:val="24"/>
        </w:rPr>
        <w:t>报价，且规格型号、技术参数等必须</w:t>
      </w:r>
      <w:proofErr w:type="gramStart"/>
      <w:r w:rsidRPr="00B64AD8">
        <w:rPr>
          <w:rFonts w:hint="eastAsia"/>
          <w:snapToGrid w:val="0"/>
          <w:kern w:val="0"/>
          <w:sz w:val="24"/>
        </w:rPr>
        <w:t>全面响应</w:t>
      </w:r>
      <w:proofErr w:type="gramEnd"/>
      <w:r w:rsidRPr="00B64AD8">
        <w:rPr>
          <w:rFonts w:hint="eastAsia"/>
          <w:snapToGrid w:val="0"/>
          <w:kern w:val="0"/>
          <w:sz w:val="24"/>
        </w:rPr>
        <w:t>(</w:t>
      </w:r>
      <w:r w:rsidRPr="00B64AD8">
        <w:rPr>
          <w:rFonts w:hint="eastAsia"/>
          <w:snapToGrid w:val="0"/>
          <w:kern w:val="0"/>
          <w:sz w:val="24"/>
        </w:rPr>
        <w:t>参数及性能须等于或高于招标要求</w:t>
      </w:r>
      <w:r w:rsidRPr="00B64AD8">
        <w:rPr>
          <w:rFonts w:hint="eastAsia"/>
          <w:snapToGrid w:val="0"/>
          <w:kern w:val="0"/>
          <w:sz w:val="24"/>
        </w:rPr>
        <w:t>)</w:t>
      </w:r>
      <w:r w:rsidRPr="00B64AD8">
        <w:rPr>
          <w:snapToGrid w:val="0"/>
          <w:kern w:val="0"/>
          <w:sz w:val="24"/>
        </w:rPr>
        <w:t>，否则</w:t>
      </w:r>
      <w:r w:rsidRPr="00B64AD8">
        <w:rPr>
          <w:rFonts w:hint="eastAsia"/>
          <w:snapToGrid w:val="0"/>
          <w:kern w:val="0"/>
          <w:sz w:val="24"/>
        </w:rPr>
        <w:t>报价</w:t>
      </w:r>
      <w:r w:rsidRPr="00B64AD8">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报价人报价不得超过该包的预算总价，也不得出现恶意低价情况，否则该包视为无效投标。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rsidR="00F83CAC" w:rsidRDefault="00F83CAC">
      <w:pPr>
        <w:pStyle w:val="2"/>
        <w:keepNext w:val="0"/>
        <w:keepLines w:val="0"/>
        <w:topLinePunct/>
        <w:spacing w:before="0" w:after="0" w:line="360" w:lineRule="auto"/>
        <w:jc w:val="center"/>
        <w:rPr>
          <w:rFonts w:ascii="宋体" w:eastAsia="宋体" w:hAnsi="宋体"/>
        </w:rPr>
      </w:pPr>
      <w:bookmarkStart w:id="13" w:name="_Toc325464823"/>
      <w:bookmarkStart w:id="14" w:name="_Toc12391"/>
      <w:r>
        <w:rPr>
          <w:rFonts w:ascii="宋体" w:eastAsia="宋体" w:hAnsi="宋体" w:hint="eastAsia"/>
        </w:rPr>
        <w:t>第二章、响应文件</w:t>
      </w:r>
      <w:bookmarkEnd w:id="8"/>
      <w:bookmarkEnd w:id="9"/>
      <w:bookmarkEnd w:id="10"/>
      <w:bookmarkEnd w:id="11"/>
      <w:bookmarkEnd w:id="12"/>
      <w:bookmarkEnd w:id="13"/>
      <w:r>
        <w:rPr>
          <w:rFonts w:ascii="宋体" w:eastAsia="宋体" w:hAnsi="宋体" w:hint="eastAsia"/>
        </w:rPr>
        <w:t>编制</w:t>
      </w:r>
      <w:bookmarkEnd w:id="14"/>
    </w:p>
    <w:p w:rsidR="00F83CAC" w:rsidRDefault="00F83CAC">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5"/>
      <w:bookmarkEnd w:id="16"/>
      <w:bookmarkEnd w:id="17"/>
      <w:bookmarkEnd w:id="18"/>
      <w:bookmarkEnd w:id="19"/>
      <w:bookmarkEnd w:id="20"/>
      <w:bookmarkEnd w:id="21"/>
    </w:p>
    <w:p w:rsidR="00F83CAC" w:rsidRDefault="00F83CAC" w:rsidP="00127014">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2"/>
      <w:bookmarkEnd w:id="23"/>
      <w:bookmarkEnd w:id="24"/>
      <w:bookmarkEnd w:id="25"/>
      <w:bookmarkEnd w:id="26"/>
      <w:bookmarkEnd w:id="27"/>
      <w:bookmarkEnd w:id="28"/>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29"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0" w:name="_Toc317509397"/>
      <w:bookmarkStart w:id="31" w:name="_Toc325096479"/>
      <w:bookmarkStart w:id="32" w:name="_Toc317509244"/>
      <w:bookmarkStart w:id="33" w:name="_Toc325464828"/>
      <w:r w:rsidRPr="00E43222">
        <w:rPr>
          <w:rFonts w:ascii="宋体" w:eastAsia="宋体" w:hAnsi="宋体" w:hint="eastAsia"/>
          <w:sz w:val="24"/>
        </w:rPr>
        <w:t>知识产权</w:t>
      </w:r>
      <w:bookmarkEnd w:id="29"/>
      <w:bookmarkEnd w:id="30"/>
      <w:bookmarkEnd w:id="31"/>
      <w:bookmarkEnd w:id="32"/>
      <w:bookmarkEnd w:id="33"/>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4" w:name="_Toc325464829"/>
      <w:bookmarkStart w:id="35" w:name="_Toc325096480"/>
      <w:bookmarkStart w:id="36" w:name="_Toc317509398"/>
      <w:bookmarkStart w:id="37" w:name="_Toc183582217"/>
      <w:bookmarkStart w:id="38" w:name="_Toc217446048"/>
      <w:bookmarkStart w:id="39" w:name="_Toc317509245"/>
      <w:bookmarkStart w:id="40" w:name="_Toc183682354"/>
      <w:r w:rsidRPr="002C13C1">
        <w:rPr>
          <w:rFonts w:ascii="宋体" w:eastAsia="宋体" w:hAnsi="宋体" w:hint="eastAsia"/>
          <w:sz w:val="24"/>
        </w:rPr>
        <w:t>15</w:t>
      </w:r>
      <w:bookmarkEnd w:id="34"/>
      <w:bookmarkEnd w:id="35"/>
      <w:bookmarkEnd w:id="36"/>
      <w:bookmarkEnd w:id="37"/>
      <w:bookmarkEnd w:id="38"/>
      <w:bookmarkEnd w:id="39"/>
      <w:bookmarkEnd w:id="40"/>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F83CAC" w:rsidRDefault="00F83CAC">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F83CAC" w:rsidRDefault="00F83CAC">
      <w:pPr>
        <w:spacing w:line="450" w:lineRule="exact"/>
        <w:ind w:firstLineChars="175" w:firstLine="420"/>
        <w:jc w:val="left"/>
        <w:rPr>
          <w:rFonts w:ascii="宋体" w:hAnsi="宋体"/>
          <w:sz w:val="24"/>
        </w:rPr>
      </w:pPr>
      <w:r>
        <w:rPr>
          <w:rFonts w:ascii="宋体" w:hAnsi="宋体" w:hint="eastAsia"/>
          <w:sz w:val="24"/>
        </w:rPr>
        <w:t>15.</w:t>
      </w:r>
      <w:r w:rsidR="00886D3F">
        <w:rPr>
          <w:rFonts w:ascii="宋体" w:hAnsi="宋体" w:hint="eastAsia"/>
          <w:sz w:val="24"/>
        </w:rPr>
        <w:t>2</w:t>
      </w:r>
      <w:r>
        <w:rPr>
          <w:rFonts w:ascii="宋体" w:hAnsi="宋体" w:hint="eastAsia"/>
          <w:sz w:val="24"/>
        </w:rPr>
        <w:t xml:space="preserve"> 提供</w:t>
      </w:r>
      <w:r w:rsidR="00886D3F">
        <w:rPr>
          <w:rFonts w:ascii="宋体" w:hAnsi="宋体" w:hint="eastAsia"/>
          <w:sz w:val="24"/>
        </w:rPr>
        <w:t>连续三年</w:t>
      </w:r>
      <w:r w:rsidR="00DB3E52">
        <w:rPr>
          <w:rFonts w:ascii="宋体" w:hAnsi="宋体" w:hint="eastAsia"/>
          <w:sz w:val="24"/>
        </w:rPr>
        <w:t>良好</w:t>
      </w:r>
      <w:r w:rsidR="00886D3F">
        <w:rPr>
          <w:rFonts w:ascii="宋体" w:hAnsi="宋体" w:hint="eastAsia"/>
          <w:sz w:val="24"/>
        </w:rPr>
        <w:t>社保缴纳、税收缴纳的承诺函</w:t>
      </w:r>
      <w:r>
        <w:rPr>
          <w:rFonts w:ascii="宋体" w:hAnsi="宋体" w:hint="eastAsia"/>
          <w:sz w:val="24"/>
        </w:rPr>
        <w:t>；</w:t>
      </w:r>
    </w:p>
    <w:p w:rsidR="00F83CAC" w:rsidRDefault="00F83CAC">
      <w:pPr>
        <w:pStyle w:val="a0"/>
        <w:ind w:firstLineChars="175" w:firstLine="420"/>
      </w:pPr>
      <w:r>
        <w:rPr>
          <w:rFonts w:ascii="宋体" w:hAnsi="宋体" w:hint="eastAsia"/>
        </w:rPr>
        <w:t>15.</w:t>
      </w:r>
      <w:r w:rsidR="00886D3F">
        <w:rPr>
          <w:rFonts w:ascii="宋体" w:hAnsi="宋体" w:hint="eastAsia"/>
        </w:rPr>
        <w:t>3</w:t>
      </w:r>
      <w:r>
        <w:rPr>
          <w:rFonts w:ascii="宋体" w:hAnsi="宋体" w:hint="eastAsia"/>
        </w:rPr>
        <w:t xml:space="preserve"> 提供具有良好的商业信誉的承诺函（格式自拟）；</w:t>
      </w:r>
    </w:p>
    <w:p w:rsidR="00F83CAC" w:rsidRDefault="00F83CAC">
      <w:pPr>
        <w:spacing w:line="450" w:lineRule="exact"/>
        <w:ind w:firstLineChars="175" w:firstLine="420"/>
        <w:jc w:val="left"/>
        <w:rPr>
          <w:rFonts w:ascii="宋体" w:hAnsi="宋体"/>
          <w:sz w:val="24"/>
        </w:rPr>
      </w:pPr>
      <w:r>
        <w:rPr>
          <w:rFonts w:ascii="宋体" w:hAnsi="宋体" w:hint="eastAsia"/>
          <w:sz w:val="24"/>
        </w:rPr>
        <w:lastRenderedPageBreak/>
        <w:t>15.</w:t>
      </w:r>
      <w:r w:rsidR="00886D3F">
        <w:rPr>
          <w:rFonts w:ascii="宋体" w:hAnsi="宋体" w:hint="eastAsia"/>
          <w:sz w:val="24"/>
        </w:rPr>
        <w:t>4</w:t>
      </w:r>
      <w:r>
        <w:rPr>
          <w:rFonts w:ascii="宋体" w:hAnsi="宋体" w:hint="eastAsia"/>
          <w:sz w:val="24"/>
        </w:rPr>
        <w:t>投标单位负责人授权委托书（格式见“附件二2”）；</w:t>
      </w:r>
    </w:p>
    <w:p w:rsidR="00F83CAC" w:rsidRDefault="00F83CAC">
      <w:pPr>
        <w:spacing w:line="450" w:lineRule="exact"/>
        <w:ind w:firstLineChars="175" w:firstLine="420"/>
        <w:jc w:val="left"/>
        <w:rPr>
          <w:rFonts w:ascii="宋体" w:hAnsi="宋体"/>
          <w:sz w:val="24"/>
        </w:rPr>
      </w:pPr>
      <w:r>
        <w:rPr>
          <w:rFonts w:ascii="宋体" w:hAnsi="宋体" w:hint="eastAsia"/>
          <w:sz w:val="24"/>
        </w:rPr>
        <w:t>15.</w:t>
      </w:r>
      <w:r w:rsidR="00886D3F">
        <w:rPr>
          <w:rFonts w:ascii="宋体" w:hAnsi="宋体" w:hint="eastAsia"/>
          <w:sz w:val="24"/>
        </w:rPr>
        <w:t>5</w:t>
      </w:r>
      <w:r>
        <w:rPr>
          <w:rFonts w:ascii="宋体" w:hAnsi="宋体" w:hint="eastAsia"/>
          <w:sz w:val="24"/>
        </w:rPr>
        <w:t>参加本次政府采购活动前三年经营活动没有违纪违规记录的承诺（格式自拟）；</w:t>
      </w:r>
    </w:p>
    <w:p w:rsidR="00F83CAC" w:rsidRDefault="00F83CAC">
      <w:pPr>
        <w:spacing w:line="480" w:lineRule="exact"/>
        <w:ind w:firstLineChars="175" w:firstLine="420"/>
        <w:rPr>
          <w:rFonts w:ascii="宋体" w:hAnsi="宋体"/>
          <w:sz w:val="24"/>
        </w:rPr>
      </w:pPr>
      <w:r>
        <w:rPr>
          <w:rFonts w:ascii="宋体" w:hAnsi="宋体" w:hint="eastAsia"/>
          <w:sz w:val="24"/>
        </w:rPr>
        <w:t>15.</w:t>
      </w:r>
      <w:r w:rsidR="00886D3F">
        <w:rPr>
          <w:rFonts w:ascii="宋体" w:hAnsi="宋体" w:hint="eastAsia"/>
          <w:sz w:val="24"/>
        </w:rPr>
        <w:t>6</w:t>
      </w:r>
      <w:r>
        <w:rPr>
          <w:rFonts w:ascii="宋体" w:hAnsi="宋体" w:hint="eastAsia"/>
          <w:sz w:val="24"/>
        </w:rPr>
        <w:t>报价声明（格式见“附件二3”）；</w:t>
      </w:r>
    </w:p>
    <w:p w:rsidR="00F83CAC" w:rsidRDefault="00F83CAC">
      <w:pPr>
        <w:pStyle w:val="a0"/>
        <w:ind w:firstLineChars="175" w:firstLine="420"/>
        <w:rPr>
          <w:rFonts w:ascii="宋体" w:hAnsi="宋体"/>
        </w:rPr>
      </w:pPr>
      <w:r>
        <w:rPr>
          <w:rFonts w:ascii="宋体" w:hAnsi="宋体" w:hint="eastAsia"/>
        </w:rPr>
        <w:t>15.</w:t>
      </w:r>
      <w:r w:rsidR="00886D3F">
        <w:rPr>
          <w:rFonts w:ascii="宋体" w:hAnsi="宋体" w:hint="eastAsia"/>
        </w:rPr>
        <w:t>7</w:t>
      </w:r>
      <w:r>
        <w:rPr>
          <w:rFonts w:ascii="宋体" w:hAnsi="宋体" w:hint="eastAsia"/>
        </w:rPr>
        <w:t xml:space="preserve"> 报价表</w:t>
      </w:r>
    </w:p>
    <w:p w:rsidR="00F83CAC" w:rsidRDefault="00F83CAC">
      <w:pPr>
        <w:ind w:firstLineChars="175" w:firstLine="420"/>
        <w:rPr>
          <w:rFonts w:ascii="宋体" w:hAnsi="宋体"/>
          <w:sz w:val="24"/>
        </w:rPr>
      </w:pPr>
      <w:r>
        <w:rPr>
          <w:rFonts w:ascii="宋体" w:hAnsi="宋体" w:hint="eastAsia"/>
          <w:sz w:val="24"/>
        </w:rPr>
        <w:t>15.</w:t>
      </w:r>
      <w:r w:rsidR="00886D3F">
        <w:rPr>
          <w:rFonts w:ascii="宋体" w:hAnsi="宋体" w:hint="eastAsia"/>
          <w:sz w:val="24"/>
        </w:rPr>
        <w:t>8</w:t>
      </w:r>
      <w:r>
        <w:rPr>
          <w:rFonts w:ascii="宋体" w:hAnsi="宋体" w:hint="eastAsia"/>
          <w:sz w:val="24"/>
        </w:rPr>
        <w:t>分项报价明细</w:t>
      </w:r>
    </w:p>
    <w:p w:rsidR="00F83CAC" w:rsidRDefault="00F83CAC">
      <w:pPr>
        <w:spacing w:line="450" w:lineRule="exact"/>
        <w:ind w:firstLineChars="175" w:firstLine="420"/>
        <w:jc w:val="left"/>
        <w:rPr>
          <w:rFonts w:ascii="宋体" w:hAnsi="宋体"/>
          <w:sz w:val="24"/>
        </w:rPr>
      </w:pPr>
      <w:r>
        <w:rPr>
          <w:rFonts w:ascii="宋体" w:hAnsi="宋体" w:hint="eastAsia"/>
          <w:sz w:val="24"/>
        </w:rPr>
        <w:t>15.</w:t>
      </w:r>
      <w:r w:rsidR="00886D3F">
        <w:rPr>
          <w:rFonts w:ascii="宋体" w:hAnsi="宋体" w:hint="eastAsia"/>
          <w:sz w:val="24"/>
        </w:rPr>
        <w:t>9</w:t>
      </w:r>
      <w:r>
        <w:rPr>
          <w:rFonts w:ascii="宋体" w:hAnsi="宋体" w:hint="eastAsia"/>
          <w:sz w:val="24"/>
        </w:rPr>
        <w:t>技术参数、服务、商务和合同重要条款响应及偏离表（格式见“附件二4”）；</w:t>
      </w:r>
    </w:p>
    <w:p w:rsidR="00F83CAC" w:rsidRDefault="00F83CAC">
      <w:pPr>
        <w:pStyle w:val="a0"/>
        <w:ind w:firstLineChars="175" w:firstLine="420"/>
      </w:pPr>
      <w:r>
        <w:rPr>
          <w:rFonts w:ascii="宋体" w:hAnsi="宋体" w:cs="宋体" w:hint="eastAsia"/>
        </w:rPr>
        <w:t>15.</w:t>
      </w:r>
      <w:r w:rsidR="00886D3F">
        <w:rPr>
          <w:rFonts w:ascii="宋体" w:hAnsi="宋体" w:cs="宋体" w:hint="eastAsia"/>
        </w:rPr>
        <w:t>10</w:t>
      </w:r>
      <w:r>
        <w:rPr>
          <w:rFonts w:hint="eastAsia"/>
        </w:rPr>
        <w:t>供应商应按照报价文件中售后服务要求做出的积极响应和有利于采购人的承诺（如适用）。</w:t>
      </w:r>
    </w:p>
    <w:p w:rsidR="00F83CAC" w:rsidRDefault="00F83CAC">
      <w:pPr>
        <w:pStyle w:val="a0"/>
        <w:ind w:firstLineChars="175" w:firstLine="420"/>
        <w:rPr>
          <w:rFonts w:ascii="宋体" w:hAnsi="宋体" w:cs="宋体"/>
        </w:rPr>
      </w:pPr>
      <w:r>
        <w:rPr>
          <w:rFonts w:ascii="宋体" w:hAnsi="宋体" w:cs="宋体" w:hint="eastAsia"/>
        </w:rPr>
        <w:t>15.1</w:t>
      </w:r>
      <w:r w:rsidR="003C290B">
        <w:rPr>
          <w:rFonts w:ascii="宋体" w:hAnsi="宋体" w:cs="宋体" w:hint="eastAsia"/>
        </w:rPr>
        <w:t>1</w:t>
      </w:r>
      <w:r>
        <w:rPr>
          <w:rFonts w:ascii="宋体" w:hAnsi="宋体" w:cs="宋体" w:hint="eastAsia"/>
        </w:rPr>
        <w:t>质量保证和售后服务承诺、服务计划及承诺书等。（如适用）</w:t>
      </w:r>
    </w:p>
    <w:p w:rsidR="00F83CAC" w:rsidRDefault="00F83CAC">
      <w:pPr>
        <w:ind w:firstLineChars="175" w:firstLine="420"/>
        <w:rPr>
          <w:sz w:val="24"/>
          <w:szCs w:val="32"/>
        </w:rPr>
      </w:pPr>
      <w:r>
        <w:rPr>
          <w:rFonts w:ascii="宋体" w:hAnsi="宋体" w:cs="宋体" w:hint="eastAsia"/>
          <w:sz w:val="24"/>
          <w:szCs w:val="32"/>
        </w:rPr>
        <w:t>15.1</w:t>
      </w:r>
      <w:r w:rsidR="003C290B">
        <w:rPr>
          <w:rFonts w:ascii="宋体" w:hAnsi="宋体" w:cs="宋体" w:hint="eastAsia"/>
          <w:sz w:val="24"/>
          <w:szCs w:val="32"/>
        </w:rPr>
        <w:t>2</w:t>
      </w:r>
      <w:r>
        <w:rPr>
          <w:rFonts w:ascii="宋体" w:hAnsi="宋体" w:cs="宋体" w:hint="eastAsia"/>
          <w:sz w:val="24"/>
          <w:szCs w:val="32"/>
        </w:rPr>
        <w:t>提供所投产品厂家生产许可证、经营许可证、或国家新颁发的有效注册证复印件。</w:t>
      </w:r>
    </w:p>
    <w:p w:rsidR="00F83CAC" w:rsidRDefault="00F83CAC">
      <w:pPr>
        <w:ind w:firstLineChars="175" w:firstLine="420"/>
        <w:rPr>
          <w:rFonts w:ascii="宋体" w:hAnsi="宋体" w:cs="宋体"/>
          <w:sz w:val="24"/>
        </w:rPr>
      </w:pPr>
      <w:r>
        <w:rPr>
          <w:rFonts w:ascii="宋体" w:hAnsi="宋体" w:cs="宋体" w:hint="eastAsia"/>
          <w:sz w:val="24"/>
        </w:rPr>
        <w:t>15.1</w:t>
      </w:r>
      <w:r w:rsidR="003C290B">
        <w:rPr>
          <w:rFonts w:ascii="宋体" w:hAnsi="宋体" w:cs="宋体" w:hint="eastAsia"/>
          <w:sz w:val="24"/>
        </w:rPr>
        <w:t>3</w:t>
      </w:r>
      <w:r>
        <w:rPr>
          <w:rFonts w:ascii="宋体" w:hAnsi="宋体" w:cs="宋体" w:hint="eastAsia"/>
          <w:sz w:val="24"/>
        </w:rPr>
        <w:t>制造厂家对本次采购涉及产品的经营授权。</w:t>
      </w:r>
    </w:p>
    <w:p w:rsidR="00F83CAC" w:rsidRDefault="00F83CAC">
      <w:pPr>
        <w:spacing w:line="450" w:lineRule="exact"/>
        <w:ind w:firstLineChars="175" w:firstLine="420"/>
        <w:jc w:val="left"/>
        <w:rPr>
          <w:rFonts w:ascii="宋体" w:hAnsi="宋体"/>
          <w:sz w:val="24"/>
        </w:rPr>
      </w:pPr>
      <w:r>
        <w:rPr>
          <w:rFonts w:ascii="宋体" w:hAnsi="宋体" w:hint="eastAsia"/>
          <w:sz w:val="24"/>
        </w:rPr>
        <w:t>15.1</w:t>
      </w:r>
      <w:r w:rsidR="003C290B">
        <w:rPr>
          <w:rFonts w:ascii="宋体" w:hAnsi="宋体" w:hint="eastAsia"/>
          <w:sz w:val="24"/>
        </w:rPr>
        <w:t>4</w:t>
      </w:r>
      <w:r>
        <w:rPr>
          <w:rFonts w:ascii="宋体" w:hAnsi="宋体" w:hint="eastAsia"/>
          <w:sz w:val="24"/>
        </w:rPr>
        <w:t>资格响应与其他响应文件必须胶装订成册并编码。</w:t>
      </w:r>
      <w:bookmarkStart w:id="41" w:name="_Toc183682360"/>
      <w:bookmarkStart w:id="42" w:name="_Toc217446050"/>
      <w:bookmarkStart w:id="43" w:name="_Toc183582223"/>
    </w:p>
    <w:p w:rsidR="00F83CAC" w:rsidRPr="002C13C1" w:rsidRDefault="00F83CAC">
      <w:pPr>
        <w:pStyle w:val="2"/>
        <w:keepNext w:val="0"/>
        <w:keepLines w:val="0"/>
        <w:topLinePunct/>
        <w:spacing w:before="0" w:after="0" w:line="360" w:lineRule="auto"/>
        <w:rPr>
          <w:rFonts w:ascii="宋体" w:eastAsia="宋体" w:hAnsi="宋体"/>
          <w:sz w:val="24"/>
        </w:rPr>
      </w:pPr>
      <w:bookmarkStart w:id="44" w:name="_Toc217446051"/>
      <w:bookmarkStart w:id="45" w:name="_Toc317509403"/>
      <w:bookmarkStart w:id="46" w:name="_Toc325464834"/>
      <w:bookmarkStart w:id="47" w:name="_Toc183682361"/>
      <w:bookmarkStart w:id="48" w:name="_Toc325096485"/>
      <w:bookmarkStart w:id="49" w:name="_Toc183582224"/>
      <w:bookmarkStart w:id="50" w:name="_Toc317509250"/>
      <w:bookmarkEnd w:id="41"/>
      <w:bookmarkEnd w:id="42"/>
      <w:bookmarkEnd w:id="43"/>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4"/>
      <w:bookmarkEnd w:id="45"/>
      <w:bookmarkEnd w:id="46"/>
      <w:bookmarkEnd w:id="47"/>
      <w:bookmarkEnd w:id="48"/>
      <w:bookmarkEnd w:id="49"/>
      <w:bookmarkEnd w:id="50"/>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报价有效期为30天。</w:t>
      </w:r>
      <w:bookmarkStart w:id="51" w:name="_Toc183682368"/>
      <w:bookmarkStart w:id="52" w:name="_Toc183582231"/>
      <w:bookmarkStart w:id="53" w:name="_Toc77400782"/>
      <w:bookmarkStart w:id="54" w:name="_Toc217446056"/>
      <w:bookmarkStart w:id="55" w:name="_Toc89075878"/>
      <w:bookmarkStart w:id="56" w:name="_Toc325464838"/>
      <w:bookmarkStart w:id="57"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8" w:name="_Toc4356"/>
      <w:r>
        <w:rPr>
          <w:rFonts w:ascii="宋体" w:eastAsia="宋体" w:hAnsi="宋体" w:hint="eastAsia"/>
        </w:rPr>
        <w:t>第三章、</w:t>
      </w:r>
      <w:bookmarkEnd w:id="51"/>
      <w:bookmarkEnd w:id="52"/>
      <w:bookmarkEnd w:id="53"/>
      <w:bookmarkEnd w:id="54"/>
      <w:bookmarkEnd w:id="55"/>
      <w:r>
        <w:rPr>
          <w:rFonts w:ascii="宋体" w:eastAsia="宋体" w:hAnsi="宋体" w:hint="eastAsia"/>
        </w:rPr>
        <w:t>报价办法</w:t>
      </w:r>
      <w:bookmarkEnd w:id="56"/>
      <w:bookmarkEnd w:id="58"/>
    </w:p>
    <w:p w:rsidR="00F83CAC" w:rsidRDefault="00F83CAC">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59"/>
      <w:bookmarkEnd w:id="60"/>
      <w:bookmarkEnd w:id="61"/>
      <w:bookmarkEnd w:id="62"/>
    </w:p>
    <w:p w:rsidR="00F83CAC" w:rsidRDefault="00F83CAC">
      <w:pPr>
        <w:topLinePunct/>
        <w:spacing w:line="360" w:lineRule="auto"/>
        <w:ind w:right="53" w:firstLineChars="200" w:firstLine="480"/>
        <w:textAlignment w:val="bottom"/>
        <w:rPr>
          <w:rFonts w:ascii="宋体" w:hAnsi="宋体"/>
          <w:sz w:val="24"/>
          <w:lang w:val="zh-CN"/>
        </w:rPr>
      </w:pPr>
      <w:bookmarkStart w:id="63" w:name="_Toc217446060"/>
      <w:bookmarkEnd w:id="57"/>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w:t>
      </w:r>
      <w:r w:rsidRPr="00256D5C">
        <w:rPr>
          <w:rFonts w:ascii="宋体" w:hAnsi="宋体" w:hint="eastAsia"/>
        </w:rPr>
        <w:t>17.2</w:t>
      </w:r>
      <w:r w:rsidRPr="00256D5C">
        <w:rPr>
          <w:rFonts w:ascii="宋体" w:hAnsi="宋体" w:hint="eastAsia"/>
          <w:color w:val="000000"/>
        </w:rPr>
        <w:t>本项目采购预算人民币</w:t>
      </w:r>
      <w:r w:rsidR="006B2F8D">
        <w:rPr>
          <w:rFonts w:ascii="宋体" w:hAnsi="宋体" w:cs="宋体" w:hint="eastAsia"/>
          <w:color w:val="000000"/>
          <w:spacing w:val="10"/>
        </w:rPr>
        <w:t>7.0338</w:t>
      </w:r>
      <w:r w:rsidRPr="00256D5C">
        <w:rPr>
          <w:rFonts w:ascii="宋体" w:hAnsi="宋体" w:hint="eastAsia"/>
          <w:color w:val="000000"/>
          <w:szCs w:val="21"/>
        </w:rPr>
        <w:t>万元，采购最高限价为</w:t>
      </w:r>
      <w:r w:rsidR="006B2F8D">
        <w:rPr>
          <w:rFonts w:ascii="宋体" w:hAnsi="宋体" w:cs="宋体" w:hint="eastAsia"/>
          <w:color w:val="000000"/>
          <w:spacing w:val="10"/>
        </w:rPr>
        <w:t>7.0338</w:t>
      </w:r>
      <w:r w:rsidRPr="00256D5C">
        <w:rPr>
          <w:rFonts w:ascii="宋体" w:hAnsi="宋体" w:hint="eastAsia"/>
          <w:color w:val="000000"/>
          <w:szCs w:val="21"/>
        </w:rPr>
        <w:t>万元，</w:t>
      </w:r>
      <w:r>
        <w:rPr>
          <w:rFonts w:ascii="宋体" w:hAnsi="宋体" w:hint="eastAsia"/>
          <w:color w:val="000000"/>
          <w:szCs w:val="21"/>
        </w:rPr>
        <w:t>超过该限价的报价无效。本次报价不接受备选报价方案和多个报价。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4" w:name="_Toc325464840"/>
    </w:p>
    <w:p w:rsidR="009B2DB6" w:rsidRDefault="009B2DB6" w:rsidP="009B2DB6">
      <w:pPr>
        <w:pStyle w:val="a0"/>
        <w:rPr>
          <w:lang w:val="zh-CN"/>
        </w:rPr>
      </w:pPr>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5" w:name="_Toc1778"/>
      <w:r>
        <w:rPr>
          <w:rFonts w:ascii="宋体" w:eastAsia="宋体" w:hAnsi="宋体" w:hint="eastAsia"/>
        </w:rPr>
        <w:t>第四章、</w:t>
      </w:r>
      <w:bookmarkStart w:id="66" w:name="_Toc217446061"/>
      <w:bookmarkEnd w:id="63"/>
      <w:bookmarkEnd w:id="64"/>
      <w:r>
        <w:rPr>
          <w:rFonts w:ascii="宋体" w:eastAsia="宋体" w:hAnsi="宋体" w:hint="eastAsia"/>
        </w:rPr>
        <w:t>确定中选人</w:t>
      </w:r>
      <w:bookmarkEnd w:id="65"/>
    </w:p>
    <w:p w:rsidR="00F83CAC" w:rsidRDefault="00F83CAC">
      <w:pPr>
        <w:pStyle w:val="3"/>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Ansi="宋体" w:hint="eastAsia"/>
          <w:sz w:val="24"/>
        </w:rPr>
        <w:t>19</w:t>
      </w:r>
      <w:r w:rsidR="009309C1">
        <w:rPr>
          <w:rFonts w:hAnsi="宋体" w:hint="eastAsia"/>
          <w:sz w:val="24"/>
        </w:rPr>
        <w:t>.</w:t>
      </w:r>
      <w:r>
        <w:rPr>
          <w:rFonts w:hAnsi="宋体" w:hint="eastAsia"/>
          <w:sz w:val="24"/>
        </w:rPr>
        <w:t>报价原则</w:t>
      </w:r>
      <w:bookmarkEnd w:id="66"/>
      <w:bookmarkEnd w:id="67"/>
      <w:bookmarkEnd w:id="68"/>
      <w:bookmarkEnd w:id="69"/>
      <w:bookmarkEnd w:id="70"/>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Ansi="宋体" w:hint="eastAsia"/>
          <w:sz w:val="24"/>
        </w:rPr>
        <w:t>20</w:t>
      </w:r>
      <w:r w:rsidR="009309C1">
        <w:rPr>
          <w:rFonts w:hAnsi="宋体" w:cs="宋体" w:hint="eastAsia"/>
          <w:b w:val="0"/>
          <w:bCs w:val="0"/>
          <w:spacing w:val="10"/>
          <w:sz w:val="24"/>
        </w:rPr>
        <w:t>.</w:t>
      </w:r>
      <w:r>
        <w:rPr>
          <w:rFonts w:hAnsi="宋体" w:hint="eastAsia"/>
          <w:sz w:val="24"/>
        </w:rPr>
        <w:t>报价程序</w:t>
      </w:r>
      <w:bookmarkEnd w:id="71"/>
      <w:bookmarkEnd w:id="72"/>
      <w:bookmarkEnd w:id="73"/>
      <w:bookmarkEnd w:id="74"/>
      <w:bookmarkEnd w:id="75"/>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lastRenderedPageBreak/>
        <w:t>20.1 评审小组将评审情况写出书面报告，推荐中选候选人，并标明排列顺序</w:t>
      </w:r>
      <w:r w:rsidR="0059325F">
        <w:rPr>
          <w:rFonts w:ascii="宋体" w:hAnsi="宋体" w:hint="eastAsia"/>
          <w:sz w:val="24"/>
        </w:rPr>
        <w:t>，通过医院信息平台公示</w:t>
      </w:r>
      <w:r>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6" w:name="_Toc217446064"/>
      <w:bookmarkStart w:id="77" w:name="_Toc325464844"/>
      <w:bookmarkStart w:id="78" w:name="_Toc183682377"/>
      <w:bookmarkStart w:id="79"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0" w:name="_Toc16776"/>
      <w:r>
        <w:rPr>
          <w:rFonts w:ascii="宋体" w:eastAsia="宋体" w:hAnsi="宋体" w:hint="eastAsia"/>
        </w:rPr>
        <w:t>第五章、合同</w:t>
      </w:r>
      <w:bookmarkEnd w:id="76"/>
      <w:bookmarkEnd w:id="77"/>
      <w:proofErr w:type="gramStart"/>
      <w:r>
        <w:rPr>
          <w:rFonts w:ascii="宋体" w:eastAsia="宋体" w:hAnsi="宋体" w:hint="eastAsia"/>
        </w:rPr>
        <w:t>签定</w:t>
      </w:r>
      <w:proofErr w:type="gramEnd"/>
      <w:r>
        <w:rPr>
          <w:rFonts w:ascii="宋体" w:eastAsia="宋体" w:hAnsi="宋体" w:hint="eastAsia"/>
        </w:rPr>
        <w:t>与执行</w:t>
      </w:r>
      <w:bookmarkEnd w:id="80"/>
    </w:p>
    <w:p w:rsidR="00F83CAC" w:rsidRDefault="00F83CAC" w:rsidP="009309C1">
      <w:pPr>
        <w:pStyle w:val="3"/>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Ansi="宋体" w:hint="eastAsia"/>
          <w:sz w:val="24"/>
        </w:rPr>
        <w:t>22</w:t>
      </w:r>
      <w:r w:rsidR="009309C1">
        <w:rPr>
          <w:rFonts w:hAnsi="宋体" w:cs="宋体" w:hint="eastAsia"/>
          <w:b w:val="0"/>
          <w:bCs w:val="0"/>
          <w:spacing w:val="10"/>
          <w:sz w:val="24"/>
        </w:rPr>
        <w:t>.</w:t>
      </w:r>
      <w:r>
        <w:rPr>
          <w:rFonts w:hAnsi="宋体" w:hint="eastAsia"/>
          <w:sz w:val="24"/>
        </w:rPr>
        <w:t>签订合同</w:t>
      </w:r>
      <w:bookmarkEnd w:id="81"/>
      <w:bookmarkEnd w:id="82"/>
      <w:bookmarkEnd w:id="83"/>
      <w:bookmarkEnd w:id="84"/>
      <w:bookmarkEnd w:id="85"/>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22.1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w:t>
      </w:r>
      <w:r w:rsidR="008C4AB8">
        <w:rPr>
          <w:rFonts w:ascii="宋体" w:hAnsi="宋体" w:hint="eastAsia"/>
          <w:color w:val="000000"/>
          <w:sz w:val="24"/>
        </w:rPr>
        <w:t>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22.2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22.3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Ansi="宋体" w:hint="eastAsia"/>
          <w:sz w:val="24"/>
        </w:rPr>
        <w:t>23</w:t>
      </w:r>
      <w:r w:rsidR="009309C1">
        <w:rPr>
          <w:rFonts w:hAnsi="宋体" w:cs="宋体" w:hint="eastAsia"/>
          <w:b w:val="0"/>
          <w:bCs w:val="0"/>
          <w:spacing w:val="10"/>
          <w:sz w:val="24"/>
        </w:rPr>
        <w:t>.</w:t>
      </w:r>
      <w:r>
        <w:rPr>
          <w:rFonts w:hAnsi="宋体" w:hint="eastAsia"/>
          <w:sz w:val="24"/>
        </w:rPr>
        <w:t>履行合同</w:t>
      </w:r>
      <w:bookmarkEnd w:id="86"/>
      <w:bookmarkEnd w:id="87"/>
      <w:bookmarkEnd w:id="88"/>
      <w:bookmarkEnd w:id="89"/>
      <w:bookmarkEnd w:id="90"/>
    </w:p>
    <w:p w:rsidR="00F83CAC" w:rsidRDefault="00F83CAC">
      <w:pPr>
        <w:topLinePunct/>
        <w:spacing w:line="360" w:lineRule="auto"/>
        <w:ind w:firstLineChars="200" w:firstLine="480"/>
        <w:rPr>
          <w:rFonts w:ascii="宋体" w:hAnsi="宋体"/>
          <w:sz w:val="24"/>
        </w:rPr>
      </w:pPr>
      <w:r>
        <w:rPr>
          <w:rFonts w:ascii="宋体" w:hAnsi="宋体" w:hint="eastAsia"/>
          <w:sz w:val="24"/>
        </w:rPr>
        <w:t>23.1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23.2 在合同履行过程中，如发生合同纠纷，合同双方应按照《合同法》的有关规定进行处理。</w:t>
      </w:r>
      <w:bookmarkEnd w:id="78"/>
      <w:bookmarkEnd w:id="79"/>
    </w:p>
    <w:p w:rsidR="00F83CAC" w:rsidRDefault="00F83CAC" w:rsidP="00BD5C5A">
      <w:pPr>
        <w:spacing w:line="450" w:lineRule="exact"/>
        <w:ind w:firstLineChars="200" w:firstLine="480"/>
        <w:rPr>
          <w:rFonts w:ascii="宋体" w:hAnsi="宋体" w:cs="宋体"/>
          <w:bCs/>
          <w:sz w:val="24"/>
        </w:rPr>
      </w:pPr>
      <w:r>
        <w:rPr>
          <w:rFonts w:ascii="宋体" w:hAnsi="宋体" w:cs="宋体" w:hint="eastAsia"/>
          <w:bCs/>
          <w:snapToGrid w:val="0"/>
          <w:kern w:val="0"/>
          <w:sz w:val="24"/>
        </w:rPr>
        <w:t>23.</w:t>
      </w:r>
      <w:bookmarkStart w:id="91" w:name="_Toc243909748"/>
      <w:bookmarkStart w:id="92"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1"/>
      <w:bookmarkEnd w:id="92"/>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w:t>
      </w:r>
      <w:r w:rsidR="008C4AB8">
        <w:rPr>
          <w:rFonts w:ascii="宋体" w:hAnsi="宋体" w:cs="宋体" w:hint="eastAsia"/>
          <w:bCs/>
          <w:sz w:val="24"/>
        </w:rPr>
        <w:t>10</w:t>
      </w:r>
      <w:r w:rsidR="00AB71E4" w:rsidRPr="004A0040">
        <w:rPr>
          <w:rFonts w:ascii="宋体" w:hAnsi="宋体" w:cs="宋体" w:hint="eastAsia"/>
          <w:bCs/>
          <w:sz w:val="24"/>
        </w:rPr>
        <w:t>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BD5C5A">
      <w:pPr>
        <w:spacing w:line="450" w:lineRule="exact"/>
        <w:ind w:firstLineChars="200" w:firstLine="480"/>
        <w:rPr>
          <w:rFonts w:ascii="宋体" w:hAnsi="宋体" w:cs="宋体"/>
          <w:bCs/>
          <w:sz w:val="24"/>
        </w:rPr>
      </w:pPr>
      <w:r>
        <w:rPr>
          <w:rFonts w:ascii="宋体" w:hAnsi="宋体" w:cs="宋体" w:hint="eastAsia"/>
          <w:bCs/>
          <w:sz w:val="24"/>
        </w:rPr>
        <w:t>23.</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6B2F8D">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BD5C5A">
      <w:pPr>
        <w:spacing w:line="450" w:lineRule="exact"/>
        <w:ind w:firstLineChars="200" w:firstLine="480"/>
        <w:rPr>
          <w:rFonts w:ascii="宋体" w:hAnsi="宋体"/>
          <w:sz w:val="24"/>
        </w:rPr>
      </w:pPr>
      <w:r>
        <w:rPr>
          <w:rFonts w:ascii="宋体" w:hAnsi="宋体" w:cs="宋体" w:hint="eastAsia"/>
          <w:bCs/>
          <w:sz w:val="24"/>
        </w:rPr>
        <w:t>23.</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sidRPr="00B64AD8">
        <w:rPr>
          <w:rFonts w:ascii="宋体" w:hAnsi="宋体" w:hint="eastAsia"/>
          <w:sz w:val="24"/>
        </w:rPr>
        <w:t>，1小时内响应</w:t>
      </w:r>
      <w:r w:rsidR="004304DE" w:rsidRPr="004152E8">
        <w:rPr>
          <w:rFonts w:ascii="宋体" w:hAnsi="宋体" w:hint="eastAsia"/>
          <w:sz w:val="24"/>
        </w:rPr>
        <w:t>，如</w:t>
      </w:r>
      <w:r w:rsidR="004152E8" w:rsidRPr="004152E8">
        <w:rPr>
          <w:rFonts w:ascii="宋体" w:hAnsi="宋体" w:hint="eastAsia"/>
          <w:sz w:val="24"/>
        </w:rPr>
        <w:t>24</w:t>
      </w:r>
      <w:r w:rsidR="004304DE" w:rsidRPr="004152E8">
        <w:rPr>
          <w:rFonts w:ascii="宋体" w:hAnsi="宋体" w:hint="eastAsia"/>
          <w:sz w:val="24"/>
        </w:rPr>
        <w:t>小时</w:t>
      </w:r>
      <w:r w:rsidR="004304DE" w:rsidRPr="00B64AD8">
        <w:rPr>
          <w:rFonts w:ascii="宋体" w:hAnsi="宋体" w:hint="eastAsia"/>
          <w:sz w:val="24"/>
        </w:rPr>
        <w:t>内无法解决，应提供备用机供医院使用，直至仪器恢复正常使用</w:t>
      </w:r>
      <w:r w:rsidRPr="00B64AD8">
        <w:rPr>
          <w:rFonts w:ascii="宋体" w:hAnsi="宋体" w:hint="eastAsia"/>
          <w:sz w:val="24"/>
        </w:rPr>
        <w:t>。</w:t>
      </w:r>
      <w:r w:rsidR="004304DE" w:rsidRPr="00B64AD8">
        <w:rPr>
          <w:rFonts w:ascii="宋体" w:hAnsi="宋体" w:hint="eastAsia"/>
          <w:sz w:val="24"/>
        </w:rPr>
        <w:t>质保期内连续三次以上发生5个工作日内无法解决的质量问</w:t>
      </w:r>
      <w:r w:rsidR="004304DE">
        <w:rPr>
          <w:rFonts w:ascii="宋体" w:hAnsi="宋体" w:hint="eastAsia"/>
          <w:sz w:val="24"/>
        </w:rPr>
        <w:t>题，医院有权要求退货并要求赔偿停用期间导致的损失。</w:t>
      </w:r>
    </w:p>
    <w:p w:rsidR="000C4865" w:rsidRPr="000C4865" w:rsidRDefault="000C4865" w:rsidP="000C4865">
      <w:pPr>
        <w:pStyle w:val="a0"/>
      </w:pPr>
    </w:p>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3" w:name="_Toc20885"/>
      <w:r>
        <w:rPr>
          <w:rFonts w:ascii="宋体" w:hAnsi="宋体" w:cs="宋体" w:hint="eastAsia"/>
          <w:b/>
          <w:sz w:val="32"/>
          <w:szCs w:val="32"/>
        </w:rPr>
        <w:t>第六章、</w:t>
      </w:r>
      <w:r>
        <w:rPr>
          <w:rFonts w:ascii="宋体" w:hAnsi="宋体" w:cs="宋体" w:hint="eastAsia"/>
          <w:b/>
          <w:snapToGrid w:val="0"/>
          <w:kern w:val="0"/>
          <w:sz w:val="32"/>
          <w:szCs w:val="32"/>
        </w:rPr>
        <w:t>货物需求一览表</w:t>
      </w:r>
      <w:bookmarkEnd w:id="93"/>
    </w:p>
    <w:tbl>
      <w:tblPr>
        <w:tblpPr w:leftFromText="180" w:rightFromText="180" w:vertAnchor="text" w:horzAnchor="page" w:tblpX="1572" w:tblpY="188"/>
        <w:tblOverlap w:val="never"/>
        <w:tblW w:w="8662" w:type="dxa"/>
        <w:tblCellMar>
          <w:left w:w="0" w:type="dxa"/>
          <w:right w:w="0" w:type="dxa"/>
        </w:tblCellMar>
        <w:tblLook w:val="0000" w:firstRow="0" w:lastRow="0" w:firstColumn="0" w:lastColumn="0" w:noHBand="0" w:noVBand="0"/>
      </w:tblPr>
      <w:tblGrid>
        <w:gridCol w:w="724"/>
        <w:gridCol w:w="2552"/>
        <w:gridCol w:w="1842"/>
        <w:gridCol w:w="851"/>
        <w:gridCol w:w="850"/>
        <w:gridCol w:w="1843"/>
      </w:tblGrid>
      <w:tr w:rsidR="00F83CAC" w:rsidTr="009F50E4">
        <w:trPr>
          <w:trHeight w:val="5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ind w:firstLineChars="200" w:firstLine="482"/>
              <w:jc w:val="center"/>
              <w:textAlignment w:val="bottom"/>
              <w:rPr>
                <w:rFonts w:ascii="宋体" w:hAnsi="宋体" w:cs="宋体"/>
                <w:b/>
                <w:color w:val="000000"/>
                <w:sz w:val="24"/>
              </w:rPr>
            </w:pPr>
            <w:r>
              <w:rPr>
                <w:rFonts w:ascii="宋体" w:hAnsi="宋体" w:cs="宋体" w:hint="eastAsia"/>
                <w:b/>
                <w:color w:val="000000"/>
                <w:sz w:val="24"/>
              </w:rPr>
              <w:t>品名</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9F50E4">
        <w:trPr>
          <w:trHeight w:val="5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Default="00F83CAC" w:rsidP="00460A78">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Default="008C4AB8" w:rsidP="00460A78">
            <w:pPr>
              <w:widowControl/>
              <w:jc w:val="center"/>
              <w:textAlignment w:val="bottom"/>
              <w:rPr>
                <w:rFonts w:ascii="宋体" w:hAnsi="宋体" w:cs="宋体"/>
                <w:color w:val="000000"/>
                <w:sz w:val="24"/>
              </w:rPr>
            </w:pPr>
            <w:r>
              <w:rPr>
                <w:rFonts w:hAnsi="宋体" w:hint="eastAsia"/>
                <w:sz w:val="24"/>
              </w:rPr>
              <w:t>医用床头柜</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460A78">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Default="007A0ADE" w:rsidP="00460A78">
            <w:pPr>
              <w:widowControl/>
              <w:jc w:val="center"/>
              <w:textAlignment w:val="bottom"/>
              <w:rPr>
                <w:rFonts w:ascii="宋体" w:hAnsi="宋体" w:cs="宋体"/>
                <w:color w:val="000000"/>
                <w:sz w:val="24"/>
              </w:rPr>
            </w:pPr>
            <w:r>
              <w:rPr>
                <w:rFonts w:ascii="宋体" w:hAnsi="宋体" w:cs="宋体" w:hint="eastAsia"/>
                <w:color w:val="000000"/>
                <w:sz w:val="24"/>
              </w:rPr>
              <w:t>145</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Default="008C4AB8" w:rsidP="00460A78">
            <w:pPr>
              <w:widowControl/>
              <w:jc w:val="center"/>
              <w:textAlignment w:val="bottom"/>
              <w:rPr>
                <w:rFonts w:ascii="宋体" w:hAnsi="宋体" w:cs="宋体"/>
                <w:color w:val="000000"/>
                <w:sz w:val="24"/>
              </w:rPr>
            </w:pPr>
            <w:r>
              <w:rPr>
                <w:rFonts w:ascii="宋体" w:hAnsi="宋体" w:cs="宋体" w:hint="eastAsia"/>
                <w:color w:val="000000"/>
                <w:kern w:val="0"/>
                <w:sz w:val="24"/>
              </w:rPr>
              <w:t>件</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r w:rsidR="000C2A76" w:rsidTr="009F50E4">
        <w:trPr>
          <w:trHeight w:val="5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C2A76" w:rsidRDefault="000C2A76"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C2A76" w:rsidRDefault="000C2A76" w:rsidP="00460A78">
            <w:pPr>
              <w:widowControl/>
              <w:jc w:val="center"/>
              <w:textAlignment w:val="bottom"/>
              <w:rPr>
                <w:rFonts w:hAnsi="宋体"/>
                <w:sz w:val="24"/>
              </w:rPr>
            </w:pPr>
            <w:r>
              <w:rPr>
                <w:rFonts w:hAnsi="宋体" w:hint="eastAsia"/>
                <w:sz w:val="24"/>
              </w:rPr>
              <w:t>医用转运车</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C2A76" w:rsidRPr="000962E0" w:rsidRDefault="000C2A76" w:rsidP="00460A78">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C2A76" w:rsidRDefault="000C2A76"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C2A76" w:rsidRDefault="000C2A76"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件</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0C2A76" w:rsidRDefault="000C2A76">
            <w:pPr>
              <w:widowControl/>
              <w:jc w:val="right"/>
              <w:textAlignment w:val="bottom"/>
              <w:rPr>
                <w:rFonts w:ascii="宋体" w:hAnsi="宋体" w:cs="宋体"/>
                <w:color w:val="000000"/>
                <w:sz w:val="24"/>
              </w:rPr>
            </w:pPr>
          </w:p>
        </w:tc>
      </w:tr>
      <w:tr w:rsidR="007A0ADE" w:rsidTr="009F50E4">
        <w:trPr>
          <w:trHeight w:val="5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A0ADE" w:rsidRDefault="007A0ADE"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3</w:t>
            </w:r>
          </w:p>
        </w:tc>
        <w:tc>
          <w:tcPr>
            <w:tcW w:w="25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A0ADE" w:rsidRDefault="007A0ADE" w:rsidP="00460A78">
            <w:pPr>
              <w:widowControl/>
              <w:jc w:val="center"/>
              <w:textAlignment w:val="bottom"/>
              <w:rPr>
                <w:rFonts w:hAnsi="宋体"/>
                <w:sz w:val="24"/>
              </w:rPr>
            </w:pPr>
            <w:r>
              <w:rPr>
                <w:rFonts w:hAnsi="宋体" w:hint="eastAsia"/>
                <w:sz w:val="24"/>
              </w:rPr>
              <w:t>轮椅</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A0ADE" w:rsidRPr="000962E0" w:rsidRDefault="007A0ADE" w:rsidP="00460A78">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A0ADE" w:rsidRDefault="007A0ADE"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9</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A0ADE" w:rsidRDefault="007A0ADE" w:rsidP="00460A78">
            <w:pPr>
              <w:widowControl/>
              <w:jc w:val="center"/>
              <w:textAlignment w:val="bottom"/>
              <w:rPr>
                <w:rFonts w:ascii="宋体" w:hAnsi="宋体" w:cs="宋体"/>
                <w:color w:val="000000"/>
                <w:kern w:val="0"/>
                <w:sz w:val="24"/>
              </w:rPr>
            </w:pPr>
            <w:r>
              <w:rPr>
                <w:rFonts w:ascii="宋体" w:hAnsi="宋体" w:cs="宋体" w:hint="eastAsia"/>
                <w:color w:val="000000"/>
                <w:kern w:val="0"/>
                <w:sz w:val="24"/>
              </w:rPr>
              <w:t>件</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7A0ADE" w:rsidRDefault="007A0ADE">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 w:rsidR="0006042A" w:rsidRDefault="0006042A" w:rsidP="0006042A">
      <w:pPr>
        <w:pStyle w:val="a0"/>
      </w:pPr>
    </w:p>
    <w:p w:rsidR="0006042A" w:rsidRDefault="0006042A" w:rsidP="0006042A"/>
    <w:p w:rsidR="0006042A" w:rsidRDefault="0006042A" w:rsidP="0006042A">
      <w:pPr>
        <w:pStyle w:val="a0"/>
      </w:pPr>
    </w:p>
    <w:p w:rsidR="009846C0" w:rsidRDefault="009846C0" w:rsidP="009846C0"/>
    <w:p w:rsidR="009846C0" w:rsidRDefault="009846C0" w:rsidP="009846C0">
      <w:pPr>
        <w:pStyle w:val="a0"/>
      </w:pPr>
    </w:p>
    <w:p w:rsidR="008C4AB8" w:rsidRDefault="008C4AB8" w:rsidP="008C4AB8"/>
    <w:p w:rsidR="008C4AB8" w:rsidRDefault="008C4AB8" w:rsidP="008C4AB8">
      <w:pPr>
        <w:pStyle w:val="a0"/>
      </w:pPr>
    </w:p>
    <w:p w:rsidR="008C4AB8" w:rsidRDefault="008C4AB8" w:rsidP="008C4AB8"/>
    <w:p w:rsidR="009846C0" w:rsidRDefault="009846C0" w:rsidP="009846C0"/>
    <w:p w:rsidR="00256D5C" w:rsidRPr="00256D5C" w:rsidRDefault="00256D5C" w:rsidP="00256D5C">
      <w:pPr>
        <w:pStyle w:val="a0"/>
      </w:pPr>
    </w:p>
    <w:p w:rsidR="00F83CAC" w:rsidRDefault="00F83CAC">
      <w:pPr>
        <w:outlineLvl w:val="0"/>
        <w:rPr>
          <w:rFonts w:ascii="宋体" w:hAnsi="宋体"/>
          <w:szCs w:val="21"/>
        </w:rPr>
      </w:pPr>
      <w:bookmarkStart w:id="94" w:name="_Toc25393"/>
      <w:r>
        <w:rPr>
          <w:rFonts w:ascii="宋体" w:hAnsi="宋体" w:hint="eastAsia"/>
          <w:szCs w:val="21"/>
        </w:rPr>
        <w:t>附件一</w:t>
      </w:r>
      <w:bookmarkEnd w:id="94"/>
    </w:p>
    <w:p w:rsidR="00F83CAC" w:rsidRDefault="00F83CAC">
      <w:pPr>
        <w:rPr>
          <w:rFonts w:ascii="宋体" w:hAnsi="宋体"/>
          <w:szCs w:val="21"/>
        </w:rPr>
      </w:pPr>
      <w:r>
        <w:rPr>
          <w:rFonts w:ascii="宋体" w:hAnsi="宋体" w:hint="eastAsia"/>
          <w:szCs w:val="21"/>
        </w:rPr>
        <w:t xml:space="preserve"> 汉源县人民医院</w:t>
      </w:r>
      <w:r w:rsidR="007A0ADE" w:rsidRPr="007A0ADE">
        <w:rPr>
          <w:rFonts w:hAnsi="宋体" w:hint="eastAsia"/>
          <w:sz w:val="24"/>
        </w:rPr>
        <w:t>医用床头柜等基础医疗设施</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108"/>
        <w:gridCol w:w="5670"/>
        <w:gridCol w:w="709"/>
        <w:gridCol w:w="425"/>
        <w:gridCol w:w="706"/>
      </w:tblGrid>
      <w:tr w:rsidR="00F83CAC" w:rsidTr="007A0ADE">
        <w:trPr>
          <w:trHeight w:val="650"/>
        </w:trPr>
        <w:tc>
          <w:tcPr>
            <w:tcW w:w="41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108"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670"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709"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425" w:type="dxa"/>
            <w:vAlign w:val="center"/>
          </w:tcPr>
          <w:p w:rsidR="00F83CAC" w:rsidRDefault="00F83CAC">
            <w:pPr>
              <w:rPr>
                <w:rFonts w:ascii="宋体" w:hAnsi="宋体" w:cs="宋体"/>
                <w:b/>
                <w:szCs w:val="21"/>
              </w:rPr>
            </w:pPr>
            <w:r>
              <w:rPr>
                <w:rFonts w:ascii="宋体" w:hAnsi="宋体" w:cs="宋体" w:hint="eastAsia"/>
                <w:b/>
                <w:szCs w:val="21"/>
              </w:rPr>
              <w:t>单位</w:t>
            </w:r>
          </w:p>
        </w:tc>
        <w:tc>
          <w:tcPr>
            <w:tcW w:w="706"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7A0ADE" w:rsidTr="007A0ADE">
        <w:trPr>
          <w:trHeight w:val="70"/>
        </w:trPr>
        <w:tc>
          <w:tcPr>
            <w:tcW w:w="418" w:type="dxa"/>
            <w:shd w:val="clear" w:color="auto" w:fill="auto"/>
          </w:tcPr>
          <w:p w:rsidR="007A0ADE" w:rsidRDefault="007A0ADE" w:rsidP="007A0ADE">
            <w:pPr>
              <w:jc w:val="center"/>
              <w:rPr>
                <w:rFonts w:ascii="宋体" w:hAnsi="宋体" w:cs="宋体"/>
                <w:szCs w:val="21"/>
              </w:rPr>
            </w:pPr>
          </w:p>
          <w:p w:rsidR="007A0ADE" w:rsidRDefault="007A0ADE" w:rsidP="007A0ADE">
            <w:pPr>
              <w:pStyle w:val="a0"/>
            </w:pPr>
          </w:p>
          <w:p w:rsidR="007A0ADE" w:rsidRDefault="007A0ADE" w:rsidP="007A0ADE"/>
          <w:p w:rsidR="007A0ADE" w:rsidRPr="00C70964" w:rsidRDefault="007A0ADE" w:rsidP="007A0ADE">
            <w:pPr>
              <w:pStyle w:val="a0"/>
              <w:rPr>
                <w:rFonts w:asciiTheme="minorEastAsia" w:eastAsiaTheme="minorEastAsia" w:hAnsiTheme="minorEastAsia"/>
              </w:rPr>
            </w:pPr>
            <w:r w:rsidRPr="00C70964">
              <w:rPr>
                <w:rFonts w:asciiTheme="minorEastAsia" w:eastAsiaTheme="minorEastAsia" w:hAnsiTheme="minorEastAsia" w:hint="eastAsia"/>
              </w:rPr>
              <w:t>1</w:t>
            </w:r>
          </w:p>
        </w:tc>
        <w:tc>
          <w:tcPr>
            <w:tcW w:w="1108" w:type="dxa"/>
            <w:shd w:val="clear" w:color="000000" w:fill="auto"/>
            <w:vAlign w:val="center"/>
          </w:tcPr>
          <w:p w:rsidR="007A0ADE" w:rsidRDefault="007A0ADE" w:rsidP="007A0ADE">
            <w:pPr>
              <w:jc w:val="center"/>
              <w:rPr>
                <w:rFonts w:ascii="宋体" w:hAnsi="宋体" w:cs="宋体"/>
                <w:szCs w:val="21"/>
              </w:rPr>
            </w:pPr>
          </w:p>
          <w:p w:rsidR="007A0ADE" w:rsidRDefault="007A0ADE" w:rsidP="007A0ADE">
            <w:pPr>
              <w:jc w:val="center"/>
              <w:rPr>
                <w:rFonts w:ascii="宋体" w:hAnsi="宋体" w:cs="宋体"/>
                <w:szCs w:val="21"/>
              </w:rPr>
            </w:pPr>
            <w:r>
              <w:rPr>
                <w:rFonts w:ascii="宋体" w:hAnsi="宋体" w:cs="宋体" w:hint="eastAsia"/>
                <w:szCs w:val="21"/>
              </w:rPr>
              <w:t>医用床头柜</w:t>
            </w:r>
          </w:p>
        </w:tc>
        <w:tc>
          <w:tcPr>
            <w:tcW w:w="5670" w:type="dxa"/>
            <w:shd w:val="clear" w:color="auto" w:fill="FFFFFF"/>
          </w:tcPr>
          <w:p w:rsidR="007A0ADE" w:rsidRPr="008C4AB8" w:rsidRDefault="007A0ADE" w:rsidP="007A0ADE">
            <w:pPr>
              <w:spacing w:line="360" w:lineRule="auto"/>
              <w:rPr>
                <w:rFonts w:asciiTheme="minorEastAsia" w:eastAsiaTheme="minorEastAsia" w:hAnsiTheme="minorEastAsia" w:cs="宋体"/>
                <w:sz w:val="24"/>
              </w:rPr>
            </w:pPr>
            <w:r w:rsidRPr="008C4AB8">
              <w:rPr>
                <w:rFonts w:ascii="宋体" w:hAnsi="宋体" w:hint="eastAsia"/>
                <w:color w:val="333333"/>
                <w:sz w:val="24"/>
                <w:shd w:val="clear" w:color="auto" w:fill="FEFEFE"/>
              </w:rPr>
              <w:t>1、规格≧480×400×800mm</w:t>
            </w:r>
            <w:r w:rsidRPr="008C4AB8">
              <w:rPr>
                <w:rFonts w:ascii="宋体" w:hAnsi="宋体" w:hint="eastAsia"/>
                <w:color w:val="333333"/>
                <w:sz w:val="24"/>
              </w:rPr>
              <w:br/>
            </w:r>
            <w:r w:rsidRPr="008C4AB8">
              <w:rPr>
                <w:rFonts w:ascii="宋体" w:hAnsi="宋体" w:hint="eastAsia"/>
                <w:color w:val="333333"/>
                <w:sz w:val="24"/>
                <w:shd w:val="clear" w:color="auto" w:fill="FEFEFE"/>
              </w:rPr>
              <w:t>2、床头柜面板底座采用不锈钢板，板厚≥1.2mm。</w:t>
            </w:r>
            <w:r w:rsidRPr="008C4AB8">
              <w:rPr>
                <w:rFonts w:ascii="宋体" w:hAnsi="宋体" w:hint="eastAsia"/>
                <w:color w:val="333333"/>
                <w:sz w:val="24"/>
              </w:rPr>
              <w:br/>
            </w:r>
            <w:r w:rsidRPr="008C4AB8">
              <w:rPr>
                <w:rFonts w:ascii="宋体" w:hAnsi="宋体" w:hint="eastAsia"/>
                <w:color w:val="333333"/>
                <w:sz w:val="24"/>
                <w:shd w:val="clear" w:color="auto" w:fill="FEFEFE"/>
              </w:rPr>
              <w:t>3、柜体采用厚度≥1mm优质冷轧钢板成型，经酸洗、磷化、清洗等处理后，表面采用静电喷塑，平滑光洁，无毒，环保，抗锈。</w:t>
            </w:r>
            <w:r w:rsidRPr="008C4AB8">
              <w:rPr>
                <w:rFonts w:ascii="宋体" w:hAnsi="宋体" w:hint="eastAsia"/>
                <w:color w:val="333333"/>
                <w:sz w:val="24"/>
              </w:rPr>
              <w:br/>
            </w:r>
            <w:r w:rsidRPr="008C4AB8">
              <w:rPr>
                <w:rFonts w:ascii="宋体" w:hAnsi="宋体" w:hint="eastAsia"/>
                <w:color w:val="333333"/>
                <w:sz w:val="24"/>
                <w:shd w:val="clear" w:color="auto" w:fill="FEFEFE"/>
              </w:rPr>
              <w:t>4、不低于一抽</w:t>
            </w:r>
            <w:proofErr w:type="gramStart"/>
            <w:r w:rsidRPr="008C4AB8">
              <w:rPr>
                <w:rFonts w:ascii="宋体" w:hAnsi="宋体" w:hint="eastAsia"/>
                <w:color w:val="333333"/>
                <w:sz w:val="24"/>
                <w:shd w:val="clear" w:color="auto" w:fill="FEFEFE"/>
              </w:rPr>
              <w:t>一</w:t>
            </w:r>
            <w:proofErr w:type="gramEnd"/>
            <w:r w:rsidRPr="008C4AB8">
              <w:rPr>
                <w:rFonts w:ascii="宋体" w:hAnsi="宋体" w:hint="eastAsia"/>
                <w:color w:val="333333"/>
                <w:sz w:val="24"/>
                <w:shd w:val="clear" w:color="auto" w:fill="FEFEFE"/>
              </w:rPr>
              <w:t>柜</w:t>
            </w:r>
            <w:r w:rsidRPr="008C4AB8">
              <w:rPr>
                <w:rFonts w:asciiTheme="minorEastAsia" w:eastAsiaTheme="minorEastAsia" w:hAnsiTheme="minorEastAsia" w:hint="eastAsia"/>
                <w:color w:val="333333"/>
                <w:sz w:val="24"/>
                <w:shd w:val="clear" w:color="auto" w:fill="FEFEFE"/>
              </w:rPr>
              <w:t>。</w:t>
            </w:r>
          </w:p>
        </w:tc>
        <w:tc>
          <w:tcPr>
            <w:tcW w:w="709" w:type="dxa"/>
            <w:shd w:val="clear" w:color="auto" w:fill="FFFFFF"/>
            <w:vAlign w:val="center"/>
          </w:tcPr>
          <w:p w:rsidR="007A0ADE" w:rsidRDefault="007A0ADE" w:rsidP="007A0ADE">
            <w:pPr>
              <w:widowControl/>
              <w:jc w:val="center"/>
              <w:textAlignment w:val="bottom"/>
              <w:rPr>
                <w:rFonts w:ascii="宋体" w:hAnsi="宋体" w:cs="宋体"/>
                <w:color w:val="000000"/>
                <w:sz w:val="24"/>
              </w:rPr>
            </w:pPr>
            <w:r>
              <w:rPr>
                <w:rFonts w:ascii="宋体" w:hAnsi="宋体" w:cs="宋体" w:hint="eastAsia"/>
                <w:color w:val="000000"/>
                <w:sz w:val="24"/>
              </w:rPr>
              <w:t>145</w:t>
            </w:r>
          </w:p>
        </w:tc>
        <w:tc>
          <w:tcPr>
            <w:tcW w:w="425" w:type="dxa"/>
            <w:shd w:val="clear" w:color="auto" w:fill="FFFFFF"/>
            <w:vAlign w:val="center"/>
          </w:tcPr>
          <w:p w:rsidR="007A0ADE" w:rsidRDefault="000C2A76" w:rsidP="007A0ADE">
            <w:pPr>
              <w:jc w:val="center"/>
              <w:rPr>
                <w:rFonts w:ascii="宋体" w:hAnsi="宋体" w:cs="宋体"/>
                <w:szCs w:val="21"/>
              </w:rPr>
            </w:pPr>
            <w:r>
              <w:rPr>
                <w:rFonts w:ascii="宋体" w:hAnsi="宋体" w:cs="宋体" w:hint="eastAsia"/>
                <w:szCs w:val="21"/>
              </w:rPr>
              <w:t>件</w:t>
            </w:r>
          </w:p>
        </w:tc>
        <w:tc>
          <w:tcPr>
            <w:tcW w:w="706" w:type="dxa"/>
            <w:vAlign w:val="center"/>
          </w:tcPr>
          <w:p w:rsidR="007A0ADE" w:rsidRDefault="007A0ADE" w:rsidP="007A0ADE">
            <w:pPr>
              <w:jc w:val="center"/>
              <w:rPr>
                <w:rFonts w:ascii="宋体" w:hAnsi="宋体" w:cs="宋体"/>
                <w:szCs w:val="21"/>
              </w:rPr>
            </w:pPr>
          </w:p>
        </w:tc>
      </w:tr>
      <w:tr w:rsidR="000C2A76" w:rsidTr="007A0ADE">
        <w:trPr>
          <w:trHeight w:val="70"/>
        </w:trPr>
        <w:tc>
          <w:tcPr>
            <w:tcW w:w="418" w:type="dxa"/>
            <w:shd w:val="clear" w:color="auto" w:fill="auto"/>
          </w:tcPr>
          <w:p w:rsidR="00091F23" w:rsidRDefault="00091F23" w:rsidP="00091F23">
            <w:pPr>
              <w:rPr>
                <w:rFonts w:ascii="宋体" w:hAnsi="宋体" w:cs="宋体"/>
                <w:szCs w:val="21"/>
              </w:rPr>
            </w:pPr>
          </w:p>
          <w:p w:rsidR="00091F23" w:rsidRDefault="00091F23" w:rsidP="00091F23">
            <w:pPr>
              <w:rPr>
                <w:rFonts w:ascii="宋体" w:hAnsi="宋体" w:cs="宋体"/>
                <w:szCs w:val="21"/>
              </w:rPr>
            </w:pPr>
          </w:p>
          <w:p w:rsidR="00091F23" w:rsidRDefault="00091F23" w:rsidP="00091F23">
            <w:pPr>
              <w:rPr>
                <w:rFonts w:ascii="宋体" w:hAnsi="宋体" w:cs="宋体"/>
                <w:szCs w:val="21"/>
              </w:rPr>
            </w:pPr>
          </w:p>
          <w:p w:rsidR="00091F23" w:rsidRDefault="00091F23" w:rsidP="00091F23">
            <w:pPr>
              <w:rPr>
                <w:rFonts w:ascii="宋体" w:hAnsi="宋体" w:cs="宋体"/>
                <w:szCs w:val="21"/>
              </w:rPr>
            </w:pPr>
          </w:p>
          <w:p w:rsidR="000C2A76" w:rsidRDefault="000C2A76" w:rsidP="00091F23">
            <w:pPr>
              <w:rPr>
                <w:rFonts w:ascii="宋体" w:hAnsi="宋体" w:cs="宋体"/>
                <w:szCs w:val="21"/>
              </w:rPr>
            </w:pPr>
            <w:r>
              <w:rPr>
                <w:rFonts w:ascii="宋体" w:hAnsi="宋体" w:cs="宋体" w:hint="eastAsia"/>
                <w:szCs w:val="21"/>
              </w:rPr>
              <w:t>2</w:t>
            </w:r>
          </w:p>
        </w:tc>
        <w:tc>
          <w:tcPr>
            <w:tcW w:w="1108" w:type="dxa"/>
            <w:shd w:val="clear" w:color="000000" w:fill="auto"/>
            <w:vAlign w:val="center"/>
          </w:tcPr>
          <w:p w:rsidR="000C2A76" w:rsidRDefault="000C2A76" w:rsidP="007A0ADE">
            <w:pPr>
              <w:widowControl/>
              <w:jc w:val="center"/>
              <w:textAlignment w:val="bottom"/>
              <w:rPr>
                <w:rFonts w:hAnsi="宋体"/>
                <w:sz w:val="24"/>
              </w:rPr>
            </w:pPr>
            <w:r>
              <w:rPr>
                <w:rFonts w:hAnsi="宋体" w:hint="eastAsia"/>
                <w:sz w:val="24"/>
              </w:rPr>
              <w:t>医用转运车</w:t>
            </w:r>
          </w:p>
        </w:tc>
        <w:tc>
          <w:tcPr>
            <w:tcW w:w="5670" w:type="dxa"/>
            <w:shd w:val="clear" w:color="auto" w:fill="FFFFFF"/>
          </w:tcPr>
          <w:p w:rsidR="00091F23" w:rsidRPr="00091F23" w:rsidRDefault="00091F23" w:rsidP="00091F23">
            <w:pPr>
              <w:widowControl/>
              <w:jc w:val="left"/>
              <w:rPr>
                <w:rFonts w:asciiTheme="minorEastAsia" w:hAnsiTheme="minorEastAsia"/>
                <w:sz w:val="24"/>
              </w:rPr>
            </w:pPr>
            <w:r w:rsidRPr="00091F23">
              <w:rPr>
                <w:rFonts w:asciiTheme="minorEastAsia" w:hAnsiTheme="minorEastAsia" w:hint="eastAsia"/>
                <w:sz w:val="24"/>
              </w:rPr>
              <w:t>1.规格尺寸：</w:t>
            </w:r>
            <w:r w:rsidRPr="00091F23">
              <w:rPr>
                <w:rFonts w:asciiTheme="minorEastAsia" w:hAnsiTheme="minorEastAsia"/>
                <w:sz w:val="24"/>
              </w:rPr>
              <w:t>≥</w:t>
            </w:r>
            <w:r w:rsidRPr="00091F23">
              <w:rPr>
                <w:rFonts w:asciiTheme="minorEastAsia" w:hAnsiTheme="minorEastAsia" w:hint="eastAsia"/>
                <w:sz w:val="24"/>
              </w:rPr>
              <w:t>1940</w:t>
            </w:r>
            <w:r w:rsidRPr="00091F23">
              <w:rPr>
                <w:rFonts w:ascii="宋体" w:hAnsi="宋体" w:hint="eastAsia"/>
                <w:color w:val="333333"/>
                <w:sz w:val="24"/>
                <w:shd w:val="clear" w:color="auto" w:fill="FEFEFE"/>
              </w:rPr>
              <w:t>×</w:t>
            </w:r>
            <w:r w:rsidRPr="00091F23">
              <w:rPr>
                <w:rFonts w:asciiTheme="minorEastAsia" w:hAnsiTheme="minorEastAsia" w:hint="eastAsia"/>
                <w:sz w:val="24"/>
              </w:rPr>
              <w:t>690</w:t>
            </w:r>
            <w:r w:rsidRPr="00091F23">
              <w:rPr>
                <w:rFonts w:ascii="宋体" w:hAnsi="宋体" w:hint="eastAsia"/>
                <w:color w:val="333333"/>
                <w:sz w:val="24"/>
                <w:shd w:val="clear" w:color="auto" w:fill="FEFEFE"/>
              </w:rPr>
              <w:t>×</w:t>
            </w:r>
            <w:r w:rsidRPr="00091F23">
              <w:rPr>
                <w:rFonts w:asciiTheme="minorEastAsia" w:hAnsiTheme="minorEastAsia" w:hint="eastAsia"/>
                <w:sz w:val="24"/>
              </w:rPr>
              <w:t>（510-850）mm</w:t>
            </w:r>
          </w:p>
          <w:p w:rsidR="00091F23" w:rsidRPr="00091F23" w:rsidRDefault="00091F23" w:rsidP="00091F23">
            <w:pPr>
              <w:widowControl/>
              <w:jc w:val="left"/>
              <w:rPr>
                <w:rFonts w:asciiTheme="minorEastAsia" w:hAnsiTheme="minorEastAsia"/>
                <w:sz w:val="24"/>
              </w:rPr>
            </w:pPr>
            <w:r w:rsidRPr="00091F23">
              <w:rPr>
                <w:rFonts w:asciiTheme="minorEastAsia" w:hAnsiTheme="minorEastAsia" w:hint="eastAsia"/>
                <w:sz w:val="24"/>
              </w:rPr>
              <w:t>2．主体采用碳钢材质，床面及护栏采用ABS工程塑料一次性注塑成型</w:t>
            </w:r>
          </w:p>
          <w:p w:rsidR="00091F23" w:rsidRPr="00091F23" w:rsidRDefault="00091F23" w:rsidP="00091F23">
            <w:pPr>
              <w:widowControl/>
              <w:jc w:val="left"/>
              <w:rPr>
                <w:rFonts w:asciiTheme="minorEastAsia" w:hAnsiTheme="minorEastAsia"/>
                <w:sz w:val="24"/>
              </w:rPr>
            </w:pPr>
            <w:r w:rsidRPr="00091F23">
              <w:rPr>
                <w:rFonts w:asciiTheme="minorEastAsia" w:hAnsiTheme="minorEastAsia" w:hint="eastAsia"/>
                <w:sz w:val="24"/>
              </w:rPr>
              <w:t>3．床垫配备拉手</w:t>
            </w:r>
          </w:p>
          <w:p w:rsidR="00091F23" w:rsidRPr="00091F23" w:rsidRDefault="00091F23" w:rsidP="00091F23">
            <w:pPr>
              <w:widowControl/>
              <w:jc w:val="left"/>
              <w:rPr>
                <w:rFonts w:asciiTheme="minorEastAsia" w:hAnsiTheme="minorEastAsia"/>
                <w:sz w:val="24"/>
              </w:rPr>
            </w:pPr>
            <w:r w:rsidRPr="00091F23">
              <w:rPr>
                <w:rFonts w:asciiTheme="minorEastAsia" w:hAnsiTheme="minorEastAsia" w:hint="eastAsia"/>
                <w:sz w:val="24"/>
              </w:rPr>
              <w:t>4.具备升降摇手，自锁式翻转护栏，护栏可放平，背部具备气动升降，具备有氧气瓶架位置</w:t>
            </w:r>
          </w:p>
          <w:p w:rsidR="00091F23" w:rsidRPr="00091F23" w:rsidRDefault="00091F23" w:rsidP="00091F23">
            <w:pPr>
              <w:widowControl/>
              <w:jc w:val="left"/>
              <w:rPr>
                <w:rFonts w:asciiTheme="minorEastAsia" w:hAnsiTheme="minorEastAsia"/>
                <w:sz w:val="24"/>
              </w:rPr>
            </w:pPr>
            <w:r w:rsidRPr="00091F23">
              <w:rPr>
                <w:rFonts w:asciiTheme="minorEastAsia" w:hAnsiTheme="minorEastAsia" w:hint="eastAsia"/>
                <w:sz w:val="24"/>
              </w:rPr>
              <w:t>5.具备输液杆插孔</w:t>
            </w:r>
          </w:p>
          <w:p w:rsidR="000C2A76" w:rsidRPr="00091F23" w:rsidRDefault="00091F23" w:rsidP="00091F23">
            <w:pPr>
              <w:widowControl/>
              <w:jc w:val="left"/>
              <w:rPr>
                <w:sz w:val="24"/>
              </w:rPr>
            </w:pPr>
            <w:r w:rsidRPr="00091F23">
              <w:rPr>
                <w:rFonts w:asciiTheme="minorEastAsia" w:hAnsiTheme="minorEastAsia" w:hint="eastAsia"/>
                <w:sz w:val="24"/>
              </w:rPr>
              <w:t>6．推床配置四只中控脚轮，脚轮直径</w:t>
            </w:r>
            <w:r w:rsidRPr="00091F23">
              <w:rPr>
                <w:rFonts w:asciiTheme="minorEastAsia" w:hAnsiTheme="minorEastAsia"/>
                <w:sz w:val="24"/>
              </w:rPr>
              <w:t>≥</w:t>
            </w:r>
            <w:r w:rsidRPr="00091F23">
              <w:rPr>
                <w:rFonts w:asciiTheme="minorEastAsia" w:hAnsiTheme="minorEastAsia" w:hint="eastAsia"/>
                <w:sz w:val="24"/>
              </w:rPr>
              <w:t>150mm，并配置有刹车功能</w:t>
            </w:r>
          </w:p>
        </w:tc>
        <w:tc>
          <w:tcPr>
            <w:tcW w:w="709" w:type="dxa"/>
            <w:shd w:val="clear" w:color="auto" w:fill="FFFFFF"/>
            <w:vAlign w:val="center"/>
          </w:tcPr>
          <w:p w:rsidR="000C2A76" w:rsidRDefault="000C2A76" w:rsidP="007A0ADE">
            <w:pPr>
              <w:widowControl/>
              <w:jc w:val="center"/>
              <w:textAlignment w:val="bottom"/>
              <w:rPr>
                <w:rFonts w:ascii="宋体" w:hAnsi="宋体" w:cs="宋体"/>
                <w:color w:val="000000"/>
                <w:kern w:val="0"/>
                <w:sz w:val="24"/>
              </w:rPr>
            </w:pPr>
            <w:r>
              <w:rPr>
                <w:rFonts w:ascii="宋体" w:hAnsi="宋体" w:cs="宋体" w:hint="eastAsia"/>
                <w:color w:val="000000"/>
                <w:kern w:val="0"/>
                <w:sz w:val="24"/>
              </w:rPr>
              <w:t>2</w:t>
            </w:r>
          </w:p>
        </w:tc>
        <w:tc>
          <w:tcPr>
            <w:tcW w:w="425" w:type="dxa"/>
            <w:shd w:val="clear" w:color="auto" w:fill="FFFFFF"/>
            <w:vAlign w:val="center"/>
          </w:tcPr>
          <w:p w:rsidR="000C2A76" w:rsidRDefault="000C2A76" w:rsidP="007A0ADE">
            <w:pPr>
              <w:jc w:val="center"/>
              <w:rPr>
                <w:rFonts w:ascii="宋体" w:hAnsi="宋体" w:cs="宋体"/>
                <w:szCs w:val="21"/>
              </w:rPr>
            </w:pPr>
            <w:r>
              <w:rPr>
                <w:rFonts w:ascii="宋体" w:hAnsi="宋体" w:cs="宋体" w:hint="eastAsia"/>
                <w:szCs w:val="21"/>
              </w:rPr>
              <w:t>件</w:t>
            </w:r>
          </w:p>
        </w:tc>
        <w:tc>
          <w:tcPr>
            <w:tcW w:w="706" w:type="dxa"/>
            <w:vAlign w:val="center"/>
          </w:tcPr>
          <w:p w:rsidR="000C2A76" w:rsidRDefault="000C2A76" w:rsidP="007A0ADE">
            <w:pPr>
              <w:jc w:val="center"/>
              <w:rPr>
                <w:rFonts w:ascii="宋体" w:hAnsi="宋体" w:cs="宋体"/>
                <w:szCs w:val="21"/>
              </w:rPr>
            </w:pPr>
          </w:p>
        </w:tc>
      </w:tr>
      <w:tr w:rsidR="007A0ADE" w:rsidTr="007A0ADE">
        <w:trPr>
          <w:trHeight w:val="70"/>
        </w:trPr>
        <w:tc>
          <w:tcPr>
            <w:tcW w:w="418" w:type="dxa"/>
            <w:shd w:val="clear" w:color="auto" w:fill="auto"/>
          </w:tcPr>
          <w:p w:rsidR="00091F23" w:rsidRDefault="00091F23" w:rsidP="007A0ADE">
            <w:pPr>
              <w:jc w:val="center"/>
              <w:rPr>
                <w:rFonts w:ascii="宋体" w:hAnsi="宋体" w:cs="宋体"/>
                <w:szCs w:val="21"/>
              </w:rPr>
            </w:pPr>
          </w:p>
          <w:p w:rsidR="00091F23" w:rsidRDefault="00091F23" w:rsidP="007A0ADE">
            <w:pPr>
              <w:jc w:val="center"/>
              <w:rPr>
                <w:rFonts w:ascii="宋体" w:hAnsi="宋体" w:cs="宋体"/>
                <w:szCs w:val="21"/>
              </w:rPr>
            </w:pPr>
          </w:p>
          <w:p w:rsidR="00091F23" w:rsidRDefault="00091F23" w:rsidP="007A0ADE">
            <w:pPr>
              <w:jc w:val="center"/>
              <w:rPr>
                <w:rFonts w:ascii="宋体" w:hAnsi="宋体" w:cs="宋体"/>
                <w:szCs w:val="21"/>
              </w:rPr>
            </w:pPr>
          </w:p>
          <w:p w:rsidR="00091F23" w:rsidRDefault="00091F23" w:rsidP="007A0ADE">
            <w:pPr>
              <w:jc w:val="center"/>
              <w:rPr>
                <w:rFonts w:ascii="宋体" w:hAnsi="宋体" w:cs="宋体"/>
                <w:szCs w:val="21"/>
              </w:rPr>
            </w:pPr>
          </w:p>
          <w:p w:rsidR="00091F23" w:rsidRDefault="00091F23" w:rsidP="007A0ADE">
            <w:pPr>
              <w:jc w:val="center"/>
              <w:rPr>
                <w:rFonts w:ascii="宋体" w:hAnsi="宋体" w:cs="宋体"/>
                <w:szCs w:val="21"/>
              </w:rPr>
            </w:pPr>
          </w:p>
          <w:p w:rsidR="007A0ADE" w:rsidRDefault="007A0ADE" w:rsidP="007A0ADE">
            <w:pPr>
              <w:jc w:val="center"/>
              <w:rPr>
                <w:rFonts w:ascii="宋体" w:hAnsi="宋体" w:cs="宋体"/>
                <w:szCs w:val="21"/>
              </w:rPr>
            </w:pPr>
            <w:r>
              <w:rPr>
                <w:rFonts w:ascii="宋体" w:hAnsi="宋体" w:cs="宋体" w:hint="eastAsia"/>
                <w:szCs w:val="21"/>
              </w:rPr>
              <w:t>3</w:t>
            </w:r>
          </w:p>
        </w:tc>
        <w:tc>
          <w:tcPr>
            <w:tcW w:w="1108" w:type="dxa"/>
            <w:shd w:val="clear" w:color="000000" w:fill="auto"/>
            <w:vAlign w:val="center"/>
          </w:tcPr>
          <w:p w:rsidR="007A0ADE" w:rsidRDefault="007A0ADE" w:rsidP="007A0ADE">
            <w:pPr>
              <w:widowControl/>
              <w:jc w:val="center"/>
              <w:textAlignment w:val="bottom"/>
              <w:rPr>
                <w:rFonts w:hAnsi="宋体"/>
                <w:sz w:val="24"/>
              </w:rPr>
            </w:pPr>
            <w:r>
              <w:rPr>
                <w:rFonts w:hAnsi="宋体" w:hint="eastAsia"/>
                <w:sz w:val="24"/>
              </w:rPr>
              <w:t>轮椅</w:t>
            </w:r>
          </w:p>
        </w:tc>
        <w:tc>
          <w:tcPr>
            <w:tcW w:w="5670" w:type="dxa"/>
            <w:shd w:val="clear" w:color="auto" w:fill="FFFFFF"/>
          </w:tcPr>
          <w:p w:rsidR="00BC1740" w:rsidRPr="00BC1740" w:rsidRDefault="00BC1740" w:rsidP="00BC1740">
            <w:pPr>
              <w:rPr>
                <w:rFonts w:ascii="宋体" w:hAnsi="宋体"/>
                <w:sz w:val="24"/>
              </w:rPr>
            </w:pPr>
            <w:r w:rsidRPr="00BC1740">
              <w:rPr>
                <w:rFonts w:ascii="宋体" w:hAnsi="宋体" w:hint="eastAsia"/>
                <w:sz w:val="24"/>
              </w:rPr>
              <w:t>1、规格：</w:t>
            </w:r>
            <w:r w:rsidRPr="00BC1740">
              <w:rPr>
                <w:rFonts w:ascii="宋体" w:hAnsi="宋体" w:hint="eastAsia"/>
                <w:color w:val="333333"/>
                <w:sz w:val="24"/>
                <w:shd w:val="clear" w:color="auto" w:fill="FEFEFE"/>
              </w:rPr>
              <w:t>≥</w:t>
            </w:r>
            <w:r w:rsidRPr="00BC1740">
              <w:rPr>
                <w:rFonts w:asciiTheme="minorEastAsia" w:hAnsiTheme="minorEastAsia"/>
                <w:sz w:val="24"/>
              </w:rPr>
              <w:t>1030mmx660mmx880mm</w:t>
            </w:r>
          </w:p>
          <w:p w:rsidR="00BC1740" w:rsidRPr="00BC1740" w:rsidRDefault="00BC1740" w:rsidP="00BC1740">
            <w:pPr>
              <w:rPr>
                <w:rFonts w:ascii="宋体" w:hAnsi="宋体"/>
                <w:sz w:val="24"/>
              </w:rPr>
            </w:pPr>
            <w:r w:rsidRPr="00BC1740">
              <w:rPr>
                <w:rFonts w:ascii="宋体" w:hAnsi="宋体" w:hint="eastAsia"/>
                <w:sz w:val="24"/>
              </w:rPr>
              <w:t>2</w:t>
            </w:r>
            <w:r w:rsidRPr="00BC1740">
              <w:rPr>
                <w:rFonts w:ascii="宋体" w:hAnsi="宋体"/>
                <w:sz w:val="24"/>
              </w:rPr>
              <w:t>、车架采用钢焊接而成，</w:t>
            </w:r>
            <w:r w:rsidRPr="00BC1740">
              <w:rPr>
                <w:rFonts w:ascii="宋体" w:hAnsi="宋体" w:hint="eastAsia"/>
                <w:sz w:val="24"/>
              </w:rPr>
              <w:t>表面防静电防腐蚀处理，整车可折叠</w:t>
            </w:r>
            <w:r w:rsidRPr="00BC1740">
              <w:rPr>
                <w:rFonts w:ascii="宋体" w:hAnsi="宋体"/>
                <w:sz w:val="24"/>
              </w:rPr>
              <w:br/>
              <w:t>3、刹车</w:t>
            </w:r>
            <w:r w:rsidRPr="00BC1740">
              <w:rPr>
                <w:rFonts w:ascii="宋体" w:hAnsi="宋体" w:hint="eastAsia"/>
                <w:sz w:val="24"/>
              </w:rPr>
              <w:t>：具备手动驻刹，并</w:t>
            </w:r>
            <w:proofErr w:type="gramStart"/>
            <w:r w:rsidRPr="00BC1740">
              <w:rPr>
                <w:rFonts w:ascii="宋体" w:hAnsi="宋体" w:hint="eastAsia"/>
                <w:sz w:val="24"/>
              </w:rPr>
              <w:t>配备驻</w:t>
            </w:r>
            <w:proofErr w:type="gramEnd"/>
            <w:r w:rsidRPr="00BC1740">
              <w:rPr>
                <w:rFonts w:ascii="宋体" w:hAnsi="宋体" w:hint="eastAsia"/>
                <w:sz w:val="24"/>
              </w:rPr>
              <w:t>车刹车</w:t>
            </w:r>
            <w:r w:rsidRPr="00BC1740">
              <w:rPr>
                <w:rFonts w:ascii="宋体" w:hAnsi="宋体"/>
                <w:sz w:val="24"/>
              </w:rPr>
              <w:br/>
              <w:t>4、脚踏板</w:t>
            </w:r>
            <w:r w:rsidRPr="00BC1740">
              <w:rPr>
                <w:rFonts w:ascii="宋体" w:hAnsi="宋体" w:hint="eastAsia"/>
                <w:sz w:val="24"/>
              </w:rPr>
              <w:t>可折叠，高度可调节</w:t>
            </w:r>
          </w:p>
          <w:p w:rsidR="00BC1740" w:rsidRPr="00BC1740" w:rsidRDefault="00BC1740" w:rsidP="00BC1740">
            <w:pPr>
              <w:rPr>
                <w:rFonts w:ascii="宋体" w:hAnsi="宋体"/>
                <w:sz w:val="24"/>
              </w:rPr>
            </w:pPr>
            <w:r w:rsidRPr="00BC1740">
              <w:rPr>
                <w:rFonts w:ascii="宋体" w:hAnsi="宋体" w:hint="eastAsia"/>
                <w:sz w:val="24"/>
              </w:rPr>
              <w:t>5、扶手：固定式塑料扶手</w:t>
            </w:r>
            <w:r w:rsidRPr="00BC1740">
              <w:rPr>
                <w:rFonts w:ascii="宋体" w:hAnsi="宋体"/>
                <w:sz w:val="24"/>
              </w:rPr>
              <w:br/>
              <w:t>6、座靠垫</w:t>
            </w:r>
            <w:r w:rsidRPr="00BC1740">
              <w:rPr>
                <w:rFonts w:ascii="宋体" w:hAnsi="宋体" w:hint="eastAsia"/>
                <w:sz w:val="24"/>
              </w:rPr>
              <w:t>：</w:t>
            </w:r>
            <w:r w:rsidRPr="00BC1740">
              <w:rPr>
                <w:rFonts w:ascii="宋体" w:hAnsi="宋体"/>
                <w:sz w:val="24"/>
              </w:rPr>
              <w:t>采用阻燃牛津布料</w:t>
            </w:r>
          </w:p>
          <w:p w:rsidR="00BC1740" w:rsidRPr="00BC1740" w:rsidRDefault="00BC1740" w:rsidP="00BC1740">
            <w:pPr>
              <w:rPr>
                <w:rFonts w:ascii="宋体" w:hAnsi="宋体"/>
                <w:color w:val="333333"/>
                <w:sz w:val="24"/>
                <w:shd w:val="clear" w:color="auto" w:fill="FEFEFE"/>
              </w:rPr>
            </w:pPr>
            <w:r w:rsidRPr="00BC1740">
              <w:rPr>
                <w:rFonts w:ascii="宋体" w:hAnsi="宋体"/>
                <w:sz w:val="24"/>
              </w:rPr>
              <w:t>7、轮椅配有</w:t>
            </w:r>
            <w:proofErr w:type="gramStart"/>
            <w:r w:rsidRPr="00BC1740">
              <w:rPr>
                <w:rFonts w:ascii="宋体" w:hAnsi="宋体"/>
                <w:sz w:val="24"/>
              </w:rPr>
              <w:t>双侧防倾装置</w:t>
            </w:r>
            <w:proofErr w:type="gramEnd"/>
            <w:r w:rsidRPr="00BC1740">
              <w:rPr>
                <w:rFonts w:ascii="宋体" w:hAnsi="宋体"/>
                <w:sz w:val="24"/>
              </w:rPr>
              <w:br/>
              <w:t>8、前轮</w:t>
            </w:r>
            <w:r w:rsidRPr="00BC1740">
              <w:rPr>
                <w:rFonts w:ascii="宋体" w:hAnsi="宋体" w:hint="eastAsia"/>
                <w:sz w:val="24"/>
              </w:rPr>
              <w:t>：</w:t>
            </w:r>
            <w:r w:rsidRPr="00BC1740">
              <w:rPr>
                <w:rFonts w:ascii="宋体" w:hAnsi="宋体" w:hint="eastAsia"/>
                <w:color w:val="333333"/>
                <w:sz w:val="24"/>
                <w:shd w:val="clear" w:color="auto" w:fill="FEFEFE"/>
              </w:rPr>
              <w:t>≥7寸PVC轮</w:t>
            </w:r>
            <w:r w:rsidRPr="00BC1740">
              <w:rPr>
                <w:rFonts w:ascii="宋体" w:hAnsi="宋体"/>
                <w:sz w:val="24"/>
              </w:rPr>
              <w:br/>
              <w:t>9、后轮</w:t>
            </w:r>
            <w:r w:rsidRPr="00BC1740">
              <w:rPr>
                <w:rFonts w:ascii="宋体" w:hAnsi="宋体" w:hint="eastAsia"/>
                <w:sz w:val="24"/>
              </w:rPr>
              <w:t>:</w:t>
            </w:r>
            <w:r w:rsidRPr="00BC1740">
              <w:rPr>
                <w:rFonts w:ascii="宋体" w:hAnsi="宋体" w:hint="eastAsia"/>
                <w:color w:val="333333"/>
                <w:sz w:val="24"/>
                <w:shd w:val="clear" w:color="auto" w:fill="FEFEFE"/>
              </w:rPr>
              <w:t xml:space="preserve"> ≥24寸PVC轮</w:t>
            </w:r>
          </w:p>
          <w:p w:rsidR="007A0ADE" w:rsidRPr="00091F23" w:rsidRDefault="00BC1740" w:rsidP="00091F23">
            <w:pPr>
              <w:rPr>
                <w:rFonts w:ascii="宋体" w:hAnsi="宋体"/>
                <w:sz w:val="24"/>
              </w:rPr>
            </w:pPr>
            <w:r w:rsidRPr="00BC1740">
              <w:rPr>
                <w:rFonts w:ascii="宋体" w:hAnsi="宋体" w:hint="eastAsia"/>
                <w:color w:val="333333"/>
                <w:sz w:val="24"/>
                <w:shd w:val="clear" w:color="auto" w:fill="FEFEFE"/>
              </w:rPr>
              <w:t>10、轮椅可折叠，可实现直坐、半躺、</w:t>
            </w:r>
            <w:proofErr w:type="gramStart"/>
            <w:r w:rsidRPr="00BC1740">
              <w:rPr>
                <w:rFonts w:ascii="宋体" w:hAnsi="宋体" w:hint="eastAsia"/>
                <w:color w:val="333333"/>
                <w:sz w:val="24"/>
                <w:shd w:val="clear" w:color="auto" w:fill="FEFEFE"/>
              </w:rPr>
              <w:t>全躺</w:t>
            </w:r>
            <w:proofErr w:type="gramEnd"/>
            <w:r w:rsidRPr="00BC1740">
              <w:rPr>
                <w:rFonts w:ascii="宋体" w:hAnsi="宋体"/>
                <w:sz w:val="24"/>
              </w:rPr>
              <w:br/>
              <w:t>10、配置：轮椅输液架2个。</w:t>
            </w:r>
          </w:p>
        </w:tc>
        <w:tc>
          <w:tcPr>
            <w:tcW w:w="709" w:type="dxa"/>
            <w:shd w:val="clear" w:color="auto" w:fill="FFFFFF"/>
            <w:vAlign w:val="center"/>
          </w:tcPr>
          <w:p w:rsidR="007A0ADE" w:rsidRDefault="007A0ADE" w:rsidP="007A0ADE">
            <w:pPr>
              <w:widowControl/>
              <w:jc w:val="center"/>
              <w:textAlignment w:val="bottom"/>
              <w:rPr>
                <w:rFonts w:ascii="宋体" w:hAnsi="宋体" w:cs="宋体"/>
                <w:color w:val="000000"/>
                <w:kern w:val="0"/>
                <w:sz w:val="24"/>
              </w:rPr>
            </w:pPr>
            <w:r>
              <w:rPr>
                <w:rFonts w:ascii="宋体" w:hAnsi="宋体" w:cs="宋体" w:hint="eastAsia"/>
                <w:color w:val="000000"/>
                <w:kern w:val="0"/>
                <w:sz w:val="24"/>
              </w:rPr>
              <w:t>9</w:t>
            </w:r>
          </w:p>
        </w:tc>
        <w:tc>
          <w:tcPr>
            <w:tcW w:w="425" w:type="dxa"/>
            <w:shd w:val="clear" w:color="auto" w:fill="FFFFFF"/>
            <w:vAlign w:val="center"/>
          </w:tcPr>
          <w:p w:rsidR="007A0ADE" w:rsidRDefault="000C2A76" w:rsidP="007A0ADE">
            <w:pPr>
              <w:jc w:val="center"/>
              <w:rPr>
                <w:rFonts w:ascii="宋体" w:hAnsi="宋体" w:cs="宋体"/>
                <w:szCs w:val="21"/>
              </w:rPr>
            </w:pPr>
            <w:r>
              <w:rPr>
                <w:rFonts w:ascii="宋体" w:hAnsi="宋体" w:cs="宋体" w:hint="eastAsia"/>
                <w:szCs w:val="21"/>
              </w:rPr>
              <w:t>件</w:t>
            </w:r>
          </w:p>
        </w:tc>
        <w:tc>
          <w:tcPr>
            <w:tcW w:w="706" w:type="dxa"/>
            <w:vAlign w:val="center"/>
          </w:tcPr>
          <w:p w:rsidR="007A0ADE" w:rsidRDefault="007A0ADE" w:rsidP="007A0ADE">
            <w:pPr>
              <w:jc w:val="center"/>
              <w:rPr>
                <w:rFonts w:ascii="宋体" w:hAnsi="宋体" w:cs="宋体"/>
                <w:szCs w:val="21"/>
              </w:rPr>
            </w:pPr>
          </w:p>
        </w:tc>
      </w:tr>
    </w:tbl>
    <w:p w:rsidR="00F83CAC" w:rsidRDefault="00F83CAC"/>
    <w:p w:rsidR="00F83CAC" w:rsidRDefault="00F83CAC">
      <w:pPr>
        <w:spacing w:line="480" w:lineRule="exact"/>
        <w:rPr>
          <w:rFonts w:ascii="宋体" w:hAnsi="宋体"/>
          <w:b/>
          <w:szCs w:val="21"/>
        </w:rPr>
      </w:pPr>
    </w:p>
    <w:p w:rsidR="00F83CAC" w:rsidRDefault="00F83CAC">
      <w:pPr>
        <w:widowControl/>
        <w:jc w:val="left"/>
        <w:rPr>
          <w:rFonts w:ascii="Arial" w:hAnsi="Arial" w:cs="Arial"/>
          <w:vanish/>
          <w:kern w:val="0"/>
          <w:sz w:val="19"/>
          <w:szCs w:val="19"/>
        </w:rPr>
      </w:pPr>
    </w:p>
    <w:p w:rsidR="00F83CAC" w:rsidRDefault="00F83CAC">
      <w:pPr>
        <w:spacing w:line="450" w:lineRule="exact"/>
        <w:rPr>
          <w:rFonts w:ascii="宋体" w:hAnsi="宋体"/>
          <w:b/>
          <w:sz w:val="24"/>
        </w:rPr>
      </w:pPr>
    </w:p>
    <w:p w:rsidR="00E71575" w:rsidRDefault="00E71575">
      <w:pPr>
        <w:spacing w:line="450" w:lineRule="exact"/>
        <w:rPr>
          <w:rFonts w:ascii="宋体" w:hAnsi="宋体"/>
          <w:b/>
          <w:sz w:val="24"/>
        </w:rPr>
      </w:pPr>
    </w:p>
    <w:p w:rsidR="00F83CAC" w:rsidRDefault="00F83CAC">
      <w:pPr>
        <w:spacing w:line="450" w:lineRule="exact"/>
        <w:rPr>
          <w:rFonts w:ascii="宋体" w:hAnsi="宋体"/>
          <w:b/>
          <w:sz w:val="24"/>
        </w:rPr>
      </w:pPr>
    </w:p>
    <w:p w:rsidR="0055133B" w:rsidRPr="0055133B" w:rsidRDefault="0055133B" w:rsidP="0055133B"/>
    <w:p w:rsidR="00F83CAC" w:rsidRDefault="00F83CAC">
      <w:pPr>
        <w:spacing w:line="450" w:lineRule="exact"/>
        <w:outlineLvl w:val="0"/>
        <w:rPr>
          <w:rFonts w:ascii="宋体" w:hAnsi="宋体"/>
          <w:sz w:val="24"/>
        </w:rPr>
      </w:pPr>
      <w:bookmarkStart w:id="95" w:name="_Toc9601"/>
      <w:r>
        <w:rPr>
          <w:rFonts w:ascii="宋体" w:hAnsi="宋体" w:hint="eastAsia"/>
          <w:b/>
          <w:sz w:val="24"/>
        </w:rPr>
        <w:t>附件二</w:t>
      </w:r>
      <w:bookmarkEnd w:id="95"/>
    </w:p>
    <w:p w:rsidR="00F83CAC" w:rsidRDefault="00F83CAC">
      <w:pPr>
        <w:spacing w:line="450" w:lineRule="exact"/>
        <w:ind w:firstLineChars="300" w:firstLine="720"/>
        <w:rPr>
          <w:rFonts w:ascii="宋体" w:hAnsi="宋体"/>
          <w:sz w:val="24"/>
        </w:rPr>
      </w:pPr>
      <w:bookmarkStart w:id="96" w:name="_Toc14080"/>
      <w:r>
        <w:rPr>
          <w:rFonts w:ascii="宋体" w:hAnsi="宋体" w:hint="eastAsia"/>
          <w:sz w:val="24"/>
        </w:rPr>
        <w:t>1、报价文件封面</w:t>
      </w:r>
      <w:bookmarkEnd w:id="96"/>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AD35B0" w:rsidRDefault="00AD35B0" w:rsidP="00AD35B0">
      <w:pPr>
        <w:pStyle w:val="a0"/>
      </w:pPr>
    </w:p>
    <w:p w:rsidR="00AD35B0" w:rsidRDefault="00AD35B0" w:rsidP="00AD35B0"/>
    <w:p w:rsidR="00AD35B0" w:rsidRDefault="00AD35B0" w:rsidP="00AD35B0">
      <w:pPr>
        <w:pStyle w:val="a0"/>
      </w:pPr>
    </w:p>
    <w:p w:rsidR="00AD35B0" w:rsidRDefault="00AD35B0" w:rsidP="00AD35B0"/>
    <w:p w:rsidR="00A22506" w:rsidRDefault="00A22506" w:rsidP="00A22506">
      <w:pPr>
        <w:pStyle w:val="a0"/>
      </w:pPr>
    </w:p>
    <w:p w:rsidR="000B4C8D" w:rsidRDefault="000B4C8D" w:rsidP="000B4C8D"/>
    <w:p w:rsidR="000B4C8D" w:rsidRDefault="000B4C8D" w:rsidP="000B4C8D">
      <w:pPr>
        <w:pStyle w:val="a0"/>
      </w:pPr>
    </w:p>
    <w:p w:rsidR="000B4C8D" w:rsidRDefault="000B4C8D" w:rsidP="000B4C8D"/>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131028" w:rsidRDefault="00131028" w:rsidP="00131028"/>
    <w:p w:rsidR="00131028" w:rsidRDefault="00131028" w:rsidP="00131028">
      <w:pPr>
        <w:pStyle w:val="a0"/>
      </w:pPr>
    </w:p>
    <w:p w:rsidR="0089788F" w:rsidRPr="0089788F" w:rsidRDefault="0089788F" w:rsidP="0089788F">
      <w:pPr>
        <w:pStyle w:val="a0"/>
      </w:pPr>
    </w:p>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7" w:name="OLE_LINK2"/>
      <w:r>
        <w:rPr>
          <w:rFonts w:ascii="宋体" w:hAnsi="宋体" w:hint="eastAsia"/>
          <w:szCs w:val="21"/>
        </w:rPr>
        <w:t>“项目”</w:t>
      </w:r>
      <w:bookmarkEnd w:id="97"/>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D91488">
      <w:pPr>
        <w:spacing w:line="560" w:lineRule="exact"/>
        <w:ind w:firstLine="420"/>
        <w:rPr>
          <w:rFonts w:ascii="宋体" w:hAnsi="宋体"/>
          <w:szCs w:val="21"/>
          <w:u w:val="single"/>
        </w:rPr>
      </w:pPr>
      <w:r>
        <w:rPr>
          <w:rFonts w:ascii="宋体" w:hAnsi="宋体"/>
          <w:noProof/>
          <w:szCs w:val="21"/>
          <w:u w:val="single"/>
        </w:rPr>
        <mc:AlternateContent>
          <mc:Choice Requires="wps">
            <w:drawing>
              <wp:anchor distT="4294967295" distB="4294967295" distL="114300" distR="114300" simplePos="0" relativeHeight="251657728" behindDoc="0" locked="0" layoutInCell="1" allowOverlap="1">
                <wp:simplePos x="0" y="0"/>
                <wp:positionH relativeFrom="column">
                  <wp:posOffset>-685800</wp:posOffset>
                </wp:positionH>
                <wp:positionV relativeFrom="paragraph">
                  <wp:posOffset>220979</wp:posOffset>
                </wp:positionV>
                <wp:extent cx="673417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mc:Fallback>
        </mc:AlternateConten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8" w:name="_Toc13523"/>
      <w:r>
        <w:rPr>
          <w:rFonts w:hint="eastAsia"/>
          <w:b/>
          <w:sz w:val="36"/>
          <w:szCs w:val="36"/>
        </w:rPr>
        <w:t>报价声明</w:t>
      </w:r>
      <w:bookmarkEnd w:id="98"/>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F83CAC">
            <w:pPr>
              <w:jc w:val="center"/>
              <w:rPr>
                <w:sz w:val="24"/>
              </w:rPr>
            </w:pPr>
            <w:r>
              <w:rPr>
                <w:rFonts w:hint="eastAsia"/>
                <w:sz w:val="24"/>
              </w:rPr>
              <w:t>具体配置及要求</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6</w:t>
      </w:r>
      <w:proofErr w:type="gramEnd"/>
      <w:r>
        <w:rPr>
          <w:rFonts w:ascii="黑体" w:eastAsia="黑体" w:hAnsi="华文中宋" w:hint="eastAsia"/>
          <w:sz w:val="24"/>
        </w:rPr>
        <w:t>：介绍函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介绍函</w:t>
      </w:r>
    </w:p>
    <w:p w:rsidR="00F83CAC" w:rsidRDefault="00F83CAC">
      <w:pPr>
        <w:spacing w:line="500" w:lineRule="exact"/>
        <w:rPr>
          <w:rFonts w:ascii="宋体" w:hAnsi="宋体"/>
          <w:b/>
          <w:sz w:val="28"/>
        </w:rPr>
      </w:pPr>
    </w:p>
    <w:p w:rsidR="00F83CAC" w:rsidRDefault="00F83CAC" w:rsidP="00FE18F4">
      <w:pPr>
        <w:spacing w:line="500" w:lineRule="exact"/>
        <w:rPr>
          <w:rFonts w:ascii="宋体" w:hAnsi="宋体"/>
          <w:b/>
          <w:sz w:val="28"/>
        </w:rPr>
      </w:pPr>
      <w:bookmarkStart w:id="99" w:name="_Toc4139"/>
      <w:bookmarkStart w:id="100" w:name="_Toc28623"/>
      <w:bookmarkStart w:id="101" w:name="_GoBack"/>
      <w:bookmarkEnd w:id="101"/>
      <w:r>
        <w:rPr>
          <w:rFonts w:ascii="宋体" w:hAnsi="宋体" w:hint="eastAsia"/>
          <w:bCs/>
          <w:sz w:val="28"/>
        </w:rPr>
        <w:t>汉源县人民医院</w:t>
      </w:r>
      <w:r>
        <w:rPr>
          <w:rFonts w:ascii="宋体" w:hAnsi="宋体" w:hint="eastAsia"/>
          <w:b/>
          <w:sz w:val="28"/>
        </w:rPr>
        <w:t>：</w:t>
      </w:r>
      <w:bookmarkEnd w:id="99"/>
      <w:bookmarkEnd w:id="100"/>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pPr>
        <w:ind w:right="280"/>
        <w:jc w:val="right"/>
        <w:rPr>
          <w:rFonts w:ascii="宋体" w:hAnsi="宋体"/>
        </w:rPr>
      </w:pPr>
      <w:r>
        <w:rPr>
          <w:rFonts w:ascii="宋体" w:hAnsi="宋体" w:hint="eastAsia"/>
          <w:bCs/>
          <w:sz w:val="28"/>
        </w:rPr>
        <w:t>202</w:t>
      </w:r>
      <w:r w:rsidR="00256D5C">
        <w:rPr>
          <w:rFonts w:ascii="宋体" w:hAnsi="宋体" w:hint="eastAsia"/>
          <w:bCs/>
          <w:sz w:val="28"/>
        </w:rPr>
        <w:t>5</w:t>
      </w:r>
      <w:r>
        <w:rPr>
          <w:rFonts w:ascii="宋体" w:hAnsi="宋体" w:hint="eastAsia"/>
          <w:bCs/>
          <w:sz w:val="28"/>
        </w:rPr>
        <w:t>年</w:t>
      </w:r>
      <w:r w:rsidR="007F32FC">
        <w:rPr>
          <w:rFonts w:ascii="宋体" w:hAnsi="宋体" w:hint="eastAsia"/>
          <w:bCs/>
          <w:sz w:val="28"/>
        </w:rPr>
        <w:t xml:space="preserve"> </w:t>
      </w:r>
      <w:r>
        <w:rPr>
          <w:rFonts w:ascii="宋体" w:hAnsi="宋体" w:hint="eastAsia"/>
          <w:bCs/>
          <w:sz w:val="28"/>
        </w:rPr>
        <w:t>月</w:t>
      </w:r>
      <w:r w:rsidR="007F32FC">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05" w:rsidRDefault="008C1505">
      <w:r>
        <w:separator/>
      </w:r>
    </w:p>
  </w:endnote>
  <w:endnote w:type="continuationSeparator" w:id="0">
    <w:p w:rsidR="008C1505" w:rsidRDefault="008C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D91488">
    <w:pPr>
      <w:pStyle w:val="a4"/>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743585" cy="147955"/>
              <wp:effectExtent l="0" t="0" r="18415" b="444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pStyle w:val="a4"/>
                          </w:pPr>
                          <w:r>
                            <w:rPr>
                              <w:rFonts w:hint="eastAsia"/>
                            </w:rPr>
                            <w:t>第</w:t>
                          </w:r>
                          <w:r w:rsidR="00AE1C1E">
                            <w:rPr>
                              <w:rFonts w:hint="eastAsia"/>
                            </w:rPr>
                            <w:fldChar w:fldCharType="begin"/>
                          </w:r>
                          <w:r>
                            <w:rPr>
                              <w:rFonts w:hint="eastAsia"/>
                            </w:rPr>
                            <w:instrText xml:space="preserve"> PAGE  \* MERGEFORMAT </w:instrText>
                          </w:r>
                          <w:r w:rsidR="00AE1C1E">
                            <w:rPr>
                              <w:rFonts w:hint="eastAsia"/>
                            </w:rPr>
                            <w:fldChar w:fldCharType="separate"/>
                          </w:r>
                          <w:r w:rsidR="00FE18F4">
                            <w:rPr>
                              <w:noProof/>
                            </w:rPr>
                            <w:t>2</w:t>
                          </w:r>
                          <w:r w:rsidR="00AE1C1E">
                            <w:rPr>
                              <w:rFonts w:hint="eastAsia"/>
                            </w:rPr>
                            <w:fldChar w:fldCharType="end"/>
                          </w:r>
                          <w:proofErr w:type="gramStart"/>
                          <w:r>
                            <w:rPr>
                              <w:rFonts w:hint="eastAsia"/>
                            </w:rPr>
                            <w:t>页共</w:t>
                          </w:r>
                          <w:proofErr w:type="gramEnd"/>
                          <w:r w:rsidR="00545CB4">
                            <w:fldChar w:fldCharType="begin"/>
                          </w:r>
                          <w:r w:rsidR="00545CB4">
                            <w:instrText xml:space="preserve"> NUMPAGES  \* MERGEFORMAT </w:instrText>
                          </w:r>
                          <w:r w:rsidR="00545CB4">
                            <w:fldChar w:fldCharType="separate"/>
                          </w:r>
                          <w:r w:rsidR="00FE18F4">
                            <w:rPr>
                              <w:noProof/>
                            </w:rPr>
                            <w:t>15</w:t>
                          </w:r>
                          <w:r w:rsidR="00545CB4">
                            <w:rPr>
                              <w:noProof/>
                            </w:rPr>
                            <w:fldChar w:fldCharType="end"/>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58.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EM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" filled="f" stroked="f" strokeweight="1.25pt">
              <v:textbox style="mso-fit-shape-to-text:t" inset="0,0,0,0">
                <w:txbxContent>
                  <w:p w:rsidR="00F83CAC" w:rsidRDefault="00F83CAC">
                    <w:pPr>
                      <w:pStyle w:val="a4"/>
                    </w:pPr>
                    <w:r>
                      <w:rPr>
                        <w:rFonts w:hint="eastAsia"/>
                      </w:rPr>
                      <w:t>第</w:t>
                    </w:r>
                    <w:r w:rsidR="00AE1C1E">
                      <w:rPr>
                        <w:rFonts w:hint="eastAsia"/>
                      </w:rPr>
                      <w:fldChar w:fldCharType="begin"/>
                    </w:r>
                    <w:r>
                      <w:rPr>
                        <w:rFonts w:hint="eastAsia"/>
                      </w:rPr>
                      <w:instrText xml:space="preserve"> PAGE  \* MERGEFORMAT </w:instrText>
                    </w:r>
                    <w:r w:rsidR="00AE1C1E">
                      <w:rPr>
                        <w:rFonts w:hint="eastAsia"/>
                      </w:rPr>
                      <w:fldChar w:fldCharType="separate"/>
                    </w:r>
                    <w:r w:rsidR="00FE18F4">
                      <w:rPr>
                        <w:noProof/>
                      </w:rPr>
                      <w:t>2</w:t>
                    </w:r>
                    <w:r w:rsidR="00AE1C1E">
                      <w:rPr>
                        <w:rFonts w:hint="eastAsia"/>
                      </w:rPr>
                      <w:fldChar w:fldCharType="end"/>
                    </w:r>
                    <w:proofErr w:type="gramStart"/>
                    <w:r>
                      <w:rPr>
                        <w:rFonts w:hint="eastAsia"/>
                      </w:rPr>
                      <w:t>页共</w:t>
                    </w:r>
                    <w:proofErr w:type="gramEnd"/>
                    <w:r w:rsidR="00545CB4">
                      <w:fldChar w:fldCharType="begin"/>
                    </w:r>
                    <w:r w:rsidR="00545CB4">
                      <w:instrText xml:space="preserve"> NUMPAGES  \* MERGEFORMAT </w:instrText>
                    </w:r>
                    <w:r w:rsidR="00545CB4">
                      <w:fldChar w:fldCharType="separate"/>
                    </w:r>
                    <w:r w:rsidR="00FE18F4">
                      <w:rPr>
                        <w:noProof/>
                      </w:rPr>
                      <w:t>15</w:t>
                    </w:r>
                    <w:r w:rsidR="00545CB4">
                      <w:rPr>
                        <w:noProof/>
                      </w:rP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D91488">
    <w:pPr>
      <w:pStyle w:val="a4"/>
      <w:spacing w:before="120" w:after="12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43585" cy="147955"/>
              <wp:effectExtent l="0" t="0" r="18415" b="44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F83CAC" w:rsidRDefault="00F83CAC">
                          <w:pPr>
                            <w:snapToGrid w:val="0"/>
                            <w:rPr>
                              <w:sz w:val="18"/>
                            </w:rPr>
                          </w:pPr>
                          <w:r>
                            <w:rPr>
                              <w:rFonts w:hint="eastAsia"/>
                              <w:sz w:val="18"/>
                            </w:rPr>
                            <w:t>第</w:t>
                          </w:r>
                          <w:r w:rsidR="00AE1C1E">
                            <w:rPr>
                              <w:rFonts w:hint="eastAsia"/>
                              <w:sz w:val="18"/>
                            </w:rPr>
                            <w:fldChar w:fldCharType="begin"/>
                          </w:r>
                          <w:r>
                            <w:rPr>
                              <w:rFonts w:hint="eastAsia"/>
                              <w:sz w:val="18"/>
                            </w:rPr>
                            <w:instrText xml:space="preserve"> PAGE  \* MERGEFORMAT </w:instrText>
                          </w:r>
                          <w:r w:rsidR="00AE1C1E">
                            <w:rPr>
                              <w:rFonts w:hint="eastAsia"/>
                              <w:sz w:val="18"/>
                            </w:rPr>
                            <w:fldChar w:fldCharType="separate"/>
                          </w:r>
                          <w:r w:rsidR="00FE18F4">
                            <w:rPr>
                              <w:noProof/>
                              <w:sz w:val="18"/>
                            </w:rPr>
                            <w:t>15</w:t>
                          </w:r>
                          <w:r w:rsidR="00AE1C1E">
                            <w:rPr>
                              <w:rFonts w:hint="eastAsia"/>
                              <w:sz w:val="18"/>
                            </w:rPr>
                            <w:fldChar w:fldCharType="end"/>
                          </w:r>
                          <w:proofErr w:type="gramStart"/>
                          <w:r>
                            <w:rPr>
                              <w:rFonts w:hint="eastAsia"/>
                              <w:sz w:val="18"/>
                            </w:rPr>
                            <w:t>页共</w:t>
                          </w:r>
                          <w:proofErr w:type="gramEnd"/>
                          <w:fldSimple w:instr=" NUMPAGES  \* MERGEFORMAT ">
                            <w:r w:rsidR="00FE18F4" w:rsidRPr="00FE18F4">
                              <w:rPr>
                                <w:noProof/>
                                <w:sz w:val="18"/>
                              </w:rPr>
                              <w:t>15</w:t>
                            </w:r>
                          </w:fldSimple>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58.5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" filled="f" stroked="f" strokeweight="1.25pt">
              <v:textbox style="mso-fit-shape-to-text:t" inset="0,0,0,0">
                <w:txbxContent>
                  <w:p w:rsidR="00F83CAC" w:rsidRDefault="00F83CAC">
                    <w:pPr>
                      <w:snapToGrid w:val="0"/>
                      <w:rPr>
                        <w:sz w:val="18"/>
                      </w:rPr>
                    </w:pPr>
                    <w:r>
                      <w:rPr>
                        <w:rFonts w:hint="eastAsia"/>
                        <w:sz w:val="18"/>
                      </w:rPr>
                      <w:t>第</w:t>
                    </w:r>
                    <w:r w:rsidR="00AE1C1E">
                      <w:rPr>
                        <w:rFonts w:hint="eastAsia"/>
                        <w:sz w:val="18"/>
                      </w:rPr>
                      <w:fldChar w:fldCharType="begin"/>
                    </w:r>
                    <w:r>
                      <w:rPr>
                        <w:rFonts w:hint="eastAsia"/>
                        <w:sz w:val="18"/>
                      </w:rPr>
                      <w:instrText xml:space="preserve"> PAGE  \* MERGEFORMAT </w:instrText>
                    </w:r>
                    <w:r w:rsidR="00AE1C1E">
                      <w:rPr>
                        <w:rFonts w:hint="eastAsia"/>
                        <w:sz w:val="18"/>
                      </w:rPr>
                      <w:fldChar w:fldCharType="separate"/>
                    </w:r>
                    <w:r w:rsidR="00FE18F4">
                      <w:rPr>
                        <w:noProof/>
                        <w:sz w:val="18"/>
                      </w:rPr>
                      <w:t>15</w:t>
                    </w:r>
                    <w:r w:rsidR="00AE1C1E">
                      <w:rPr>
                        <w:rFonts w:hint="eastAsia"/>
                        <w:sz w:val="18"/>
                      </w:rPr>
                      <w:fldChar w:fldCharType="end"/>
                    </w:r>
                    <w:proofErr w:type="gramStart"/>
                    <w:r>
                      <w:rPr>
                        <w:rFonts w:hint="eastAsia"/>
                        <w:sz w:val="18"/>
                      </w:rPr>
                      <w:t>页共</w:t>
                    </w:r>
                    <w:proofErr w:type="gramEnd"/>
                    <w:fldSimple w:instr=" NUMPAGES  \* MERGEFORMAT ">
                      <w:r w:rsidR="00FE18F4" w:rsidRPr="00FE18F4">
                        <w:rPr>
                          <w:noProof/>
                          <w:sz w:val="18"/>
                        </w:rPr>
                        <w:t>15</w:t>
                      </w:r>
                    </w:fldSimple>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05" w:rsidRDefault="008C1505">
      <w:r>
        <w:separator/>
      </w:r>
    </w:p>
  </w:footnote>
  <w:footnote w:type="continuationSeparator" w:id="0">
    <w:p w:rsidR="008C1505" w:rsidRDefault="008C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AC" w:rsidRDefault="00F83CA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6B531E"/>
    <w:multiLevelType w:val="singleLevel"/>
    <w:tmpl w:val="676B531E"/>
    <w:lvl w:ilvl="0">
      <w:start w:val="4"/>
      <w:numFmt w:val="decimal"/>
      <w:lvlText w:val="%1."/>
      <w:lvlJc w:val="left"/>
      <w:pPr>
        <w:tabs>
          <w:tab w:val="num"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790"/>
    <w:rsid w:val="00002873"/>
    <w:rsid w:val="0000537C"/>
    <w:rsid w:val="000110E5"/>
    <w:rsid w:val="00014C89"/>
    <w:rsid w:val="000248D9"/>
    <w:rsid w:val="000266BF"/>
    <w:rsid w:val="000272D2"/>
    <w:rsid w:val="0003563F"/>
    <w:rsid w:val="00035A60"/>
    <w:rsid w:val="00035A76"/>
    <w:rsid w:val="000373AA"/>
    <w:rsid w:val="000417C2"/>
    <w:rsid w:val="00056275"/>
    <w:rsid w:val="000565A6"/>
    <w:rsid w:val="0006042A"/>
    <w:rsid w:val="00070078"/>
    <w:rsid w:val="00091830"/>
    <w:rsid w:val="00091F23"/>
    <w:rsid w:val="00092D49"/>
    <w:rsid w:val="000962E0"/>
    <w:rsid w:val="000A08FE"/>
    <w:rsid w:val="000A255A"/>
    <w:rsid w:val="000A395A"/>
    <w:rsid w:val="000B07BC"/>
    <w:rsid w:val="000B4C8D"/>
    <w:rsid w:val="000B7A73"/>
    <w:rsid w:val="000C0259"/>
    <w:rsid w:val="000C16B4"/>
    <w:rsid w:val="000C2811"/>
    <w:rsid w:val="000C29B3"/>
    <w:rsid w:val="000C2A76"/>
    <w:rsid w:val="000C4865"/>
    <w:rsid w:val="000C6187"/>
    <w:rsid w:val="000C63AD"/>
    <w:rsid w:val="000D3C2C"/>
    <w:rsid w:val="000D691C"/>
    <w:rsid w:val="000E2699"/>
    <w:rsid w:val="000E4210"/>
    <w:rsid w:val="000E5DF6"/>
    <w:rsid w:val="000E7C40"/>
    <w:rsid w:val="000F449B"/>
    <w:rsid w:val="000F5461"/>
    <w:rsid w:val="0010043F"/>
    <w:rsid w:val="00106450"/>
    <w:rsid w:val="0011031C"/>
    <w:rsid w:val="00111E88"/>
    <w:rsid w:val="00112A80"/>
    <w:rsid w:val="00125191"/>
    <w:rsid w:val="00127014"/>
    <w:rsid w:val="00131028"/>
    <w:rsid w:val="00140EAD"/>
    <w:rsid w:val="0015306A"/>
    <w:rsid w:val="00154366"/>
    <w:rsid w:val="00161371"/>
    <w:rsid w:val="0016171A"/>
    <w:rsid w:val="00162ED3"/>
    <w:rsid w:val="00163A82"/>
    <w:rsid w:val="00166320"/>
    <w:rsid w:val="001709F9"/>
    <w:rsid w:val="001872B1"/>
    <w:rsid w:val="00190C7A"/>
    <w:rsid w:val="00197BE8"/>
    <w:rsid w:val="001A22D5"/>
    <w:rsid w:val="001A7B47"/>
    <w:rsid w:val="001B650C"/>
    <w:rsid w:val="001B6E64"/>
    <w:rsid w:val="001B72A9"/>
    <w:rsid w:val="001C1C03"/>
    <w:rsid w:val="001C5926"/>
    <w:rsid w:val="001D0B93"/>
    <w:rsid w:val="001D7CD9"/>
    <w:rsid w:val="001E11F9"/>
    <w:rsid w:val="001E2781"/>
    <w:rsid w:val="001E582C"/>
    <w:rsid w:val="001E686C"/>
    <w:rsid w:val="001F154D"/>
    <w:rsid w:val="001F28F7"/>
    <w:rsid w:val="001F5227"/>
    <w:rsid w:val="001F6E65"/>
    <w:rsid w:val="00205039"/>
    <w:rsid w:val="002072B1"/>
    <w:rsid w:val="002127A0"/>
    <w:rsid w:val="00213406"/>
    <w:rsid w:val="00214CC9"/>
    <w:rsid w:val="00216350"/>
    <w:rsid w:val="00221CAE"/>
    <w:rsid w:val="0023611B"/>
    <w:rsid w:val="00236C63"/>
    <w:rsid w:val="00246AEE"/>
    <w:rsid w:val="00252B69"/>
    <w:rsid w:val="00256D5C"/>
    <w:rsid w:val="0026149E"/>
    <w:rsid w:val="00265C26"/>
    <w:rsid w:val="002702F6"/>
    <w:rsid w:val="00271A6A"/>
    <w:rsid w:val="002808DB"/>
    <w:rsid w:val="00280C38"/>
    <w:rsid w:val="00282134"/>
    <w:rsid w:val="0028322A"/>
    <w:rsid w:val="00284387"/>
    <w:rsid w:val="002879C0"/>
    <w:rsid w:val="0029237B"/>
    <w:rsid w:val="002963BE"/>
    <w:rsid w:val="002A2BA8"/>
    <w:rsid w:val="002A30C8"/>
    <w:rsid w:val="002B1C30"/>
    <w:rsid w:val="002B3280"/>
    <w:rsid w:val="002C13C1"/>
    <w:rsid w:val="002D20F4"/>
    <w:rsid w:val="002E1E4D"/>
    <w:rsid w:val="002F230D"/>
    <w:rsid w:val="002F610D"/>
    <w:rsid w:val="002F65ED"/>
    <w:rsid w:val="00305A81"/>
    <w:rsid w:val="00316AAE"/>
    <w:rsid w:val="003209EC"/>
    <w:rsid w:val="00322A14"/>
    <w:rsid w:val="00323228"/>
    <w:rsid w:val="003256BF"/>
    <w:rsid w:val="003316B4"/>
    <w:rsid w:val="00332BF9"/>
    <w:rsid w:val="003424DD"/>
    <w:rsid w:val="0034309A"/>
    <w:rsid w:val="00343F77"/>
    <w:rsid w:val="00347FFD"/>
    <w:rsid w:val="003567B0"/>
    <w:rsid w:val="00361ED9"/>
    <w:rsid w:val="00363B32"/>
    <w:rsid w:val="003661BE"/>
    <w:rsid w:val="00367C1D"/>
    <w:rsid w:val="003756B0"/>
    <w:rsid w:val="00384B0C"/>
    <w:rsid w:val="003A76E2"/>
    <w:rsid w:val="003A77B0"/>
    <w:rsid w:val="003B10A0"/>
    <w:rsid w:val="003C290B"/>
    <w:rsid w:val="003C290E"/>
    <w:rsid w:val="003C4A09"/>
    <w:rsid w:val="003C6782"/>
    <w:rsid w:val="003D0007"/>
    <w:rsid w:val="003D2E44"/>
    <w:rsid w:val="003E082C"/>
    <w:rsid w:val="003E2755"/>
    <w:rsid w:val="003E5766"/>
    <w:rsid w:val="003F185A"/>
    <w:rsid w:val="003F1F7A"/>
    <w:rsid w:val="003F32B4"/>
    <w:rsid w:val="003F6E4C"/>
    <w:rsid w:val="004019C5"/>
    <w:rsid w:val="004038F5"/>
    <w:rsid w:val="004133B9"/>
    <w:rsid w:val="004152E8"/>
    <w:rsid w:val="004212FC"/>
    <w:rsid w:val="004221F1"/>
    <w:rsid w:val="00424BA5"/>
    <w:rsid w:val="004279C4"/>
    <w:rsid w:val="004304DE"/>
    <w:rsid w:val="00432939"/>
    <w:rsid w:val="00434F06"/>
    <w:rsid w:val="00435F56"/>
    <w:rsid w:val="00451231"/>
    <w:rsid w:val="00451A16"/>
    <w:rsid w:val="004568DD"/>
    <w:rsid w:val="00460A78"/>
    <w:rsid w:val="00464649"/>
    <w:rsid w:val="00465394"/>
    <w:rsid w:val="004711D3"/>
    <w:rsid w:val="00472803"/>
    <w:rsid w:val="00472F96"/>
    <w:rsid w:val="00473AB7"/>
    <w:rsid w:val="0048446A"/>
    <w:rsid w:val="00486228"/>
    <w:rsid w:val="00486908"/>
    <w:rsid w:val="004A0040"/>
    <w:rsid w:val="004B054E"/>
    <w:rsid w:val="004B41F1"/>
    <w:rsid w:val="004B69B2"/>
    <w:rsid w:val="004C2048"/>
    <w:rsid w:val="004C3B7D"/>
    <w:rsid w:val="004C4616"/>
    <w:rsid w:val="004D0C25"/>
    <w:rsid w:val="004D1F52"/>
    <w:rsid w:val="004D55EA"/>
    <w:rsid w:val="004E00BC"/>
    <w:rsid w:val="004E3ADE"/>
    <w:rsid w:val="004E637B"/>
    <w:rsid w:val="004E6B26"/>
    <w:rsid w:val="004F2E92"/>
    <w:rsid w:val="004F3C4B"/>
    <w:rsid w:val="004F5A9F"/>
    <w:rsid w:val="00513C15"/>
    <w:rsid w:val="00523671"/>
    <w:rsid w:val="005305DC"/>
    <w:rsid w:val="00530A8B"/>
    <w:rsid w:val="00533A11"/>
    <w:rsid w:val="00534E0C"/>
    <w:rsid w:val="00545CB4"/>
    <w:rsid w:val="005510AA"/>
    <w:rsid w:val="0055133B"/>
    <w:rsid w:val="005537F8"/>
    <w:rsid w:val="00556DD5"/>
    <w:rsid w:val="00561A27"/>
    <w:rsid w:val="00576AB8"/>
    <w:rsid w:val="00583BFC"/>
    <w:rsid w:val="00587A42"/>
    <w:rsid w:val="0059325F"/>
    <w:rsid w:val="005B1228"/>
    <w:rsid w:val="005B2B99"/>
    <w:rsid w:val="005B3556"/>
    <w:rsid w:val="005C3372"/>
    <w:rsid w:val="005D25C5"/>
    <w:rsid w:val="005D3D44"/>
    <w:rsid w:val="005E70DD"/>
    <w:rsid w:val="005F4006"/>
    <w:rsid w:val="00602EDD"/>
    <w:rsid w:val="00603C44"/>
    <w:rsid w:val="00612F08"/>
    <w:rsid w:val="00615A1F"/>
    <w:rsid w:val="00621DB1"/>
    <w:rsid w:val="00627AB8"/>
    <w:rsid w:val="0063318F"/>
    <w:rsid w:val="0063328F"/>
    <w:rsid w:val="006355AE"/>
    <w:rsid w:val="0065727D"/>
    <w:rsid w:val="006662B2"/>
    <w:rsid w:val="00666CD9"/>
    <w:rsid w:val="00670F4A"/>
    <w:rsid w:val="0067118E"/>
    <w:rsid w:val="00675AAE"/>
    <w:rsid w:val="00677312"/>
    <w:rsid w:val="006774A1"/>
    <w:rsid w:val="006821BD"/>
    <w:rsid w:val="006826B2"/>
    <w:rsid w:val="00683274"/>
    <w:rsid w:val="006852ED"/>
    <w:rsid w:val="00692E79"/>
    <w:rsid w:val="00693FD0"/>
    <w:rsid w:val="006A1307"/>
    <w:rsid w:val="006A1ED2"/>
    <w:rsid w:val="006A6987"/>
    <w:rsid w:val="006B2F8D"/>
    <w:rsid w:val="006B3416"/>
    <w:rsid w:val="006B43E2"/>
    <w:rsid w:val="006B5290"/>
    <w:rsid w:val="006B6A97"/>
    <w:rsid w:val="006C2482"/>
    <w:rsid w:val="006C5350"/>
    <w:rsid w:val="006E3A52"/>
    <w:rsid w:val="006E41B0"/>
    <w:rsid w:val="006E72EB"/>
    <w:rsid w:val="006F1A75"/>
    <w:rsid w:val="006F5946"/>
    <w:rsid w:val="006F77EC"/>
    <w:rsid w:val="00716167"/>
    <w:rsid w:val="00716DDE"/>
    <w:rsid w:val="007177ED"/>
    <w:rsid w:val="00722F29"/>
    <w:rsid w:val="007259C7"/>
    <w:rsid w:val="0073337D"/>
    <w:rsid w:val="00743E8A"/>
    <w:rsid w:val="00744023"/>
    <w:rsid w:val="00751177"/>
    <w:rsid w:val="00761A95"/>
    <w:rsid w:val="00764C36"/>
    <w:rsid w:val="0077030B"/>
    <w:rsid w:val="007778C4"/>
    <w:rsid w:val="007849EA"/>
    <w:rsid w:val="007855DC"/>
    <w:rsid w:val="00793DF7"/>
    <w:rsid w:val="00793ED7"/>
    <w:rsid w:val="007A0ADE"/>
    <w:rsid w:val="007A4B39"/>
    <w:rsid w:val="007A5EC6"/>
    <w:rsid w:val="007B53F6"/>
    <w:rsid w:val="007B5C7B"/>
    <w:rsid w:val="007C4E89"/>
    <w:rsid w:val="007D3C90"/>
    <w:rsid w:val="007D65D7"/>
    <w:rsid w:val="007D65FB"/>
    <w:rsid w:val="007D6EE4"/>
    <w:rsid w:val="007E12FF"/>
    <w:rsid w:val="007E2081"/>
    <w:rsid w:val="007E5D4E"/>
    <w:rsid w:val="007F2FBF"/>
    <w:rsid w:val="007F32FC"/>
    <w:rsid w:val="007F4FF1"/>
    <w:rsid w:val="007F5B8A"/>
    <w:rsid w:val="007F63BE"/>
    <w:rsid w:val="00802842"/>
    <w:rsid w:val="00811131"/>
    <w:rsid w:val="00812749"/>
    <w:rsid w:val="00813796"/>
    <w:rsid w:val="008224EC"/>
    <w:rsid w:val="00823816"/>
    <w:rsid w:val="00826239"/>
    <w:rsid w:val="008277F7"/>
    <w:rsid w:val="00827C4F"/>
    <w:rsid w:val="00843D27"/>
    <w:rsid w:val="008452C6"/>
    <w:rsid w:val="008466C2"/>
    <w:rsid w:val="00850E39"/>
    <w:rsid w:val="00852329"/>
    <w:rsid w:val="00852934"/>
    <w:rsid w:val="00852E22"/>
    <w:rsid w:val="0086120E"/>
    <w:rsid w:val="00863E1B"/>
    <w:rsid w:val="0087071B"/>
    <w:rsid w:val="00874C7A"/>
    <w:rsid w:val="008821A6"/>
    <w:rsid w:val="00885521"/>
    <w:rsid w:val="00886D3F"/>
    <w:rsid w:val="00887E82"/>
    <w:rsid w:val="00890FDD"/>
    <w:rsid w:val="00892997"/>
    <w:rsid w:val="0089788F"/>
    <w:rsid w:val="008A5EAF"/>
    <w:rsid w:val="008A663B"/>
    <w:rsid w:val="008B273C"/>
    <w:rsid w:val="008C1505"/>
    <w:rsid w:val="008C2C23"/>
    <w:rsid w:val="008C4AB8"/>
    <w:rsid w:val="008C5F21"/>
    <w:rsid w:val="008D3230"/>
    <w:rsid w:val="008D379B"/>
    <w:rsid w:val="008D41CE"/>
    <w:rsid w:val="008D761A"/>
    <w:rsid w:val="008E1192"/>
    <w:rsid w:val="008E6173"/>
    <w:rsid w:val="008F46E7"/>
    <w:rsid w:val="008F79CD"/>
    <w:rsid w:val="00901D69"/>
    <w:rsid w:val="009151FF"/>
    <w:rsid w:val="00921201"/>
    <w:rsid w:val="00923833"/>
    <w:rsid w:val="009245F8"/>
    <w:rsid w:val="00924C22"/>
    <w:rsid w:val="009309C1"/>
    <w:rsid w:val="009346B6"/>
    <w:rsid w:val="00941AD5"/>
    <w:rsid w:val="0095516E"/>
    <w:rsid w:val="00957C6E"/>
    <w:rsid w:val="00970863"/>
    <w:rsid w:val="00982FC2"/>
    <w:rsid w:val="009846C0"/>
    <w:rsid w:val="00984E2D"/>
    <w:rsid w:val="00986915"/>
    <w:rsid w:val="00995961"/>
    <w:rsid w:val="009975B9"/>
    <w:rsid w:val="009975D9"/>
    <w:rsid w:val="0099784F"/>
    <w:rsid w:val="009A5D0B"/>
    <w:rsid w:val="009B2DB6"/>
    <w:rsid w:val="009B2E03"/>
    <w:rsid w:val="009C1946"/>
    <w:rsid w:val="009C2F08"/>
    <w:rsid w:val="009C38CE"/>
    <w:rsid w:val="009C42A2"/>
    <w:rsid w:val="009D1F52"/>
    <w:rsid w:val="009E6E48"/>
    <w:rsid w:val="009E71D8"/>
    <w:rsid w:val="009F50E4"/>
    <w:rsid w:val="00A11B2F"/>
    <w:rsid w:val="00A15BC5"/>
    <w:rsid w:val="00A22506"/>
    <w:rsid w:val="00A26BAF"/>
    <w:rsid w:val="00A27210"/>
    <w:rsid w:val="00A330ED"/>
    <w:rsid w:val="00A43544"/>
    <w:rsid w:val="00A44B7D"/>
    <w:rsid w:val="00A458BC"/>
    <w:rsid w:val="00A52F55"/>
    <w:rsid w:val="00A60E3C"/>
    <w:rsid w:val="00A67650"/>
    <w:rsid w:val="00A67B8C"/>
    <w:rsid w:val="00A849CE"/>
    <w:rsid w:val="00A87DF6"/>
    <w:rsid w:val="00AB2DFB"/>
    <w:rsid w:val="00AB2E87"/>
    <w:rsid w:val="00AB67E6"/>
    <w:rsid w:val="00AB71E4"/>
    <w:rsid w:val="00AC02E3"/>
    <w:rsid w:val="00AC3F3C"/>
    <w:rsid w:val="00AD35B0"/>
    <w:rsid w:val="00AD5D92"/>
    <w:rsid w:val="00AD7021"/>
    <w:rsid w:val="00AE1C1E"/>
    <w:rsid w:val="00AE7C99"/>
    <w:rsid w:val="00AF2494"/>
    <w:rsid w:val="00AF4040"/>
    <w:rsid w:val="00B004CF"/>
    <w:rsid w:val="00B032FA"/>
    <w:rsid w:val="00B05436"/>
    <w:rsid w:val="00B14638"/>
    <w:rsid w:val="00B148EC"/>
    <w:rsid w:val="00B317C3"/>
    <w:rsid w:val="00B4064B"/>
    <w:rsid w:val="00B42CC8"/>
    <w:rsid w:val="00B44E85"/>
    <w:rsid w:val="00B4766D"/>
    <w:rsid w:val="00B64AD8"/>
    <w:rsid w:val="00B72E1A"/>
    <w:rsid w:val="00B76895"/>
    <w:rsid w:val="00B770FA"/>
    <w:rsid w:val="00B80AFA"/>
    <w:rsid w:val="00B82A2E"/>
    <w:rsid w:val="00B86183"/>
    <w:rsid w:val="00B87B2A"/>
    <w:rsid w:val="00B921BC"/>
    <w:rsid w:val="00B93473"/>
    <w:rsid w:val="00B95F88"/>
    <w:rsid w:val="00BA0CAC"/>
    <w:rsid w:val="00BA1645"/>
    <w:rsid w:val="00BA2220"/>
    <w:rsid w:val="00BB2471"/>
    <w:rsid w:val="00BB6E3D"/>
    <w:rsid w:val="00BC1740"/>
    <w:rsid w:val="00BC5BC1"/>
    <w:rsid w:val="00BD5C5A"/>
    <w:rsid w:val="00BE0349"/>
    <w:rsid w:val="00BF14E7"/>
    <w:rsid w:val="00BF4E50"/>
    <w:rsid w:val="00C03FE4"/>
    <w:rsid w:val="00C2167F"/>
    <w:rsid w:val="00C21DE5"/>
    <w:rsid w:val="00C35630"/>
    <w:rsid w:val="00C4458F"/>
    <w:rsid w:val="00C473BC"/>
    <w:rsid w:val="00C62964"/>
    <w:rsid w:val="00C63D00"/>
    <w:rsid w:val="00C641A0"/>
    <w:rsid w:val="00C65F0D"/>
    <w:rsid w:val="00C70964"/>
    <w:rsid w:val="00C735F4"/>
    <w:rsid w:val="00C741FD"/>
    <w:rsid w:val="00C81E0F"/>
    <w:rsid w:val="00C863C5"/>
    <w:rsid w:val="00C87DCC"/>
    <w:rsid w:val="00CB6CF9"/>
    <w:rsid w:val="00CD5002"/>
    <w:rsid w:val="00CD6A6D"/>
    <w:rsid w:val="00CD70F3"/>
    <w:rsid w:val="00CD7532"/>
    <w:rsid w:val="00CE2AF5"/>
    <w:rsid w:val="00CF32CC"/>
    <w:rsid w:val="00CF5AB8"/>
    <w:rsid w:val="00D05978"/>
    <w:rsid w:val="00D11F4E"/>
    <w:rsid w:val="00D126CE"/>
    <w:rsid w:val="00D146E6"/>
    <w:rsid w:val="00D15059"/>
    <w:rsid w:val="00D238F3"/>
    <w:rsid w:val="00D26A4D"/>
    <w:rsid w:val="00D26C95"/>
    <w:rsid w:val="00D30FAB"/>
    <w:rsid w:val="00D36422"/>
    <w:rsid w:val="00D36A35"/>
    <w:rsid w:val="00D37C58"/>
    <w:rsid w:val="00D45C08"/>
    <w:rsid w:val="00D64D2E"/>
    <w:rsid w:val="00D653B3"/>
    <w:rsid w:val="00D80B02"/>
    <w:rsid w:val="00D91488"/>
    <w:rsid w:val="00D92BF0"/>
    <w:rsid w:val="00D93E97"/>
    <w:rsid w:val="00D952A6"/>
    <w:rsid w:val="00DA2116"/>
    <w:rsid w:val="00DA2376"/>
    <w:rsid w:val="00DA6F77"/>
    <w:rsid w:val="00DA7772"/>
    <w:rsid w:val="00DB3E52"/>
    <w:rsid w:val="00DB603D"/>
    <w:rsid w:val="00DC1445"/>
    <w:rsid w:val="00DD046A"/>
    <w:rsid w:val="00DD3FED"/>
    <w:rsid w:val="00DF0A77"/>
    <w:rsid w:val="00DF3DBE"/>
    <w:rsid w:val="00E0621B"/>
    <w:rsid w:val="00E14E3E"/>
    <w:rsid w:val="00E15E0F"/>
    <w:rsid w:val="00E21257"/>
    <w:rsid w:val="00E22FAA"/>
    <w:rsid w:val="00E24ECC"/>
    <w:rsid w:val="00E2607A"/>
    <w:rsid w:val="00E27455"/>
    <w:rsid w:val="00E27D8C"/>
    <w:rsid w:val="00E311FB"/>
    <w:rsid w:val="00E32DA8"/>
    <w:rsid w:val="00E3529C"/>
    <w:rsid w:val="00E43222"/>
    <w:rsid w:val="00E46246"/>
    <w:rsid w:val="00E506C1"/>
    <w:rsid w:val="00E71575"/>
    <w:rsid w:val="00E72336"/>
    <w:rsid w:val="00E7631A"/>
    <w:rsid w:val="00E8231E"/>
    <w:rsid w:val="00E95787"/>
    <w:rsid w:val="00EA0E61"/>
    <w:rsid w:val="00EA4238"/>
    <w:rsid w:val="00EB1096"/>
    <w:rsid w:val="00EC2813"/>
    <w:rsid w:val="00EC50A1"/>
    <w:rsid w:val="00ED11F2"/>
    <w:rsid w:val="00ED1838"/>
    <w:rsid w:val="00ED2907"/>
    <w:rsid w:val="00ED3022"/>
    <w:rsid w:val="00ED4887"/>
    <w:rsid w:val="00ED7CE3"/>
    <w:rsid w:val="00EF4FA8"/>
    <w:rsid w:val="00F05FC4"/>
    <w:rsid w:val="00F07AAE"/>
    <w:rsid w:val="00F16565"/>
    <w:rsid w:val="00F16D9A"/>
    <w:rsid w:val="00F25D52"/>
    <w:rsid w:val="00F33CB8"/>
    <w:rsid w:val="00F40D8A"/>
    <w:rsid w:val="00F413BB"/>
    <w:rsid w:val="00F46A94"/>
    <w:rsid w:val="00F46EDE"/>
    <w:rsid w:val="00F50080"/>
    <w:rsid w:val="00F53576"/>
    <w:rsid w:val="00F54CD3"/>
    <w:rsid w:val="00F65AE7"/>
    <w:rsid w:val="00F662BB"/>
    <w:rsid w:val="00F67085"/>
    <w:rsid w:val="00F701F0"/>
    <w:rsid w:val="00F75A0B"/>
    <w:rsid w:val="00F81ABD"/>
    <w:rsid w:val="00F83CAC"/>
    <w:rsid w:val="00F86404"/>
    <w:rsid w:val="00F875C5"/>
    <w:rsid w:val="00F967E7"/>
    <w:rsid w:val="00FA1B27"/>
    <w:rsid w:val="00FC1C76"/>
    <w:rsid w:val="00FC1CB2"/>
    <w:rsid w:val="00FC37F8"/>
    <w:rsid w:val="00FC5CE3"/>
    <w:rsid w:val="00FC7BE4"/>
    <w:rsid w:val="00FD0470"/>
    <w:rsid w:val="00FD0C52"/>
    <w:rsid w:val="00FD2F3F"/>
    <w:rsid w:val="00FD34E0"/>
    <w:rsid w:val="00FE18F4"/>
    <w:rsid w:val="00FE1F68"/>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271A6A"/>
    <w:pPr>
      <w:ind w:firstLineChars="200" w:firstLine="420"/>
    </w:pPr>
  </w:style>
  <w:style w:type="character" w:styleId="af9">
    <w:name w:val="Emphasis"/>
    <w:basedOn w:val="a1"/>
    <w:uiPriority w:val="20"/>
    <w:qFormat/>
    <w:rsid w:val="00B44E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99"/>
    <w:qFormat/>
    <w:rsid w:val="00271A6A"/>
    <w:pPr>
      <w:ind w:firstLineChars="200" w:firstLine="420"/>
    </w:pPr>
  </w:style>
  <w:style w:type="character" w:styleId="af9">
    <w:name w:val="Emphasis"/>
    <w:basedOn w:val="a1"/>
    <w:uiPriority w:val="20"/>
    <w:qFormat/>
    <w:rsid w:val="00B44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7BE3A6-508B-4DEF-8C50-A1976BD6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15</Pages>
  <Words>894</Words>
  <Characters>5100</Characters>
  <Application>Microsoft Office Word</Application>
  <DocSecurity>0</DocSecurity>
  <Lines>42</Lines>
  <Paragraphs>11</Paragraphs>
  <ScaleCrop>false</ScaleCrop>
  <Company>china</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56</cp:revision>
  <cp:lastPrinted>2019-12-10T03:36:00Z</cp:lastPrinted>
  <dcterms:created xsi:type="dcterms:W3CDTF">2024-05-09T08:22:00Z</dcterms:created>
  <dcterms:modified xsi:type="dcterms:W3CDTF">2025-09-22T01:11:00Z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