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C79B">
      <w:pPr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</w:pPr>
      <w:bookmarkStart w:id="0" w:name="_Toc52036320"/>
      <w:r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  <w:t>附件：</w:t>
      </w:r>
    </w:p>
    <w:p w14:paraId="2E7319DE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jc w:val="center"/>
        <w:textAlignment w:val="auto"/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</w:pPr>
    </w:p>
    <w:p w14:paraId="635E7947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jc w:val="center"/>
        <w:textAlignment w:val="auto"/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</w:pPr>
      <w:bookmarkStart w:id="28" w:name="_GoBack"/>
      <w:bookmarkEnd w:id="28"/>
      <w:r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  <w:t>汉源县人民医院</w:t>
      </w:r>
    </w:p>
    <w:p w14:paraId="056D9D8D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jc w:val="center"/>
        <w:textAlignment w:val="auto"/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劳务派遣服务项目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  <w:t>比选文件</w:t>
      </w:r>
    </w:p>
    <w:p w14:paraId="00B5512A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jc w:val="center"/>
        <w:textAlignment w:val="auto"/>
        <w:rPr>
          <w:rFonts w:ascii="Times New Roman" w:hAnsi="Times New Roman"/>
          <w:color w:val="auto"/>
          <w:sz w:val="30"/>
          <w:szCs w:val="30"/>
          <w:highlight w:val="none"/>
        </w:rPr>
      </w:pPr>
    </w:p>
    <w:p w14:paraId="2ED4E9E9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jc w:val="center"/>
        <w:textAlignment w:val="auto"/>
        <w:rPr>
          <w:rFonts w:ascii="Times New Roman" w:hAnsi="Times New Roman"/>
          <w:b w:val="0"/>
          <w:color w:val="auto"/>
          <w:sz w:val="30"/>
          <w:szCs w:val="30"/>
          <w:highlight w:val="none"/>
        </w:rPr>
      </w:pPr>
      <w:r>
        <w:rPr>
          <w:rFonts w:ascii="Times New Roman" w:hAnsi="Times New Roman"/>
          <w:color w:val="auto"/>
          <w:sz w:val="30"/>
          <w:szCs w:val="30"/>
          <w:highlight w:val="none"/>
        </w:rPr>
        <w:t xml:space="preserve">第一章  </w:t>
      </w:r>
      <w:r>
        <w:rPr>
          <w:rFonts w:hint="eastAsia" w:ascii="Times New Roman" w:hAnsi="Times New Roman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ascii="Times New Roman" w:hAnsi="Times New Roman"/>
          <w:color w:val="auto"/>
          <w:sz w:val="30"/>
          <w:szCs w:val="30"/>
          <w:highlight w:val="none"/>
        </w:rPr>
        <w:t>邀请</w:t>
      </w:r>
      <w:bookmarkEnd w:id="0"/>
    </w:p>
    <w:p w14:paraId="53694CE8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>各潜在比选申请人：</w:t>
      </w:r>
    </w:p>
    <w:p w14:paraId="012DFEDC">
      <w:pPr>
        <w:spacing w:line="440" w:lineRule="exact"/>
        <w:ind w:firstLine="480" w:firstLineChars="200"/>
        <w:jc w:val="both"/>
        <w:rPr>
          <w:rFonts w:ascii="Times New Roman" w:hAnsi="Times New Roman"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经医院研究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拟采取院内比选采购方式确定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eastAsia="zh-CN"/>
        </w:rPr>
        <w:t>一家供应商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为我单位提供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劳务派遣服务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兹以公告方式邀请符合要求的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eastAsia="zh-CN"/>
        </w:rPr>
        <w:t>供应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商参加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eastAsia="zh-CN"/>
        </w:rPr>
        <w:t>院内比选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。</w:t>
      </w:r>
    </w:p>
    <w:p w14:paraId="33926EBD">
      <w:pPr>
        <w:numPr>
          <w:ilvl w:val="0"/>
          <w:numId w:val="0"/>
        </w:numPr>
        <w:spacing w:line="440" w:lineRule="exact"/>
        <w:rPr>
          <w:rFonts w:hint="eastAsia"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>项目名称：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eastAsia="zh-CN"/>
        </w:rPr>
        <w:t>汉源县人民医院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劳务派遣服务项目</w:t>
      </w:r>
    </w:p>
    <w:p w14:paraId="3601A63A">
      <w:pPr>
        <w:numPr>
          <w:ilvl w:val="0"/>
          <w:numId w:val="0"/>
        </w:numPr>
        <w:spacing w:line="440" w:lineRule="exact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 w:val="0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>比选内容</w:t>
      </w:r>
    </w:p>
    <w:tbl>
      <w:tblPr>
        <w:tblStyle w:val="26"/>
        <w:tblW w:w="3438" w:type="pct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2370"/>
      </w:tblGrid>
      <w:tr w14:paraId="2066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FCB8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服务名称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5596">
            <w:pPr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是否接受联合体</w:t>
            </w:r>
          </w:p>
        </w:tc>
      </w:tr>
      <w:tr w14:paraId="2D91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0872">
            <w:pPr>
              <w:tabs>
                <w:tab w:val="center" w:pos="948"/>
                <w:tab w:val="right" w:pos="1776"/>
              </w:tabs>
              <w:jc w:val="left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汉源县人民医院劳务派遣服务</w:t>
            </w:r>
          </w:p>
        </w:tc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B3DB2">
            <w:pPr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</w:tbl>
    <w:p w14:paraId="03EFBC22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Chars="0"/>
        <w:textAlignment w:val="auto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>合格比选申请人资格要求</w:t>
      </w:r>
    </w:p>
    <w:p w14:paraId="08A6304B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1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具有独立承担民事责任的能力；</w:t>
      </w:r>
    </w:p>
    <w:p w14:paraId="734CDF93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2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具有良好的商业信誉和健全的财务会计制度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；</w:t>
      </w:r>
    </w:p>
    <w:p w14:paraId="151BEB88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3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具备履行合同所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必需的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专业技术能力；</w:t>
      </w:r>
    </w:p>
    <w:p w14:paraId="461BCD18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4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具有依法缴纳税收和社会保障资金的良好记录；</w:t>
      </w:r>
    </w:p>
    <w:p w14:paraId="34E4A676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5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参加采购活动前三年内，在经营活动中没有重大违法记录；</w:t>
      </w:r>
    </w:p>
    <w:p w14:paraId="76C1F3D2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6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与其他比选申请人供应商之间，单位负责人不为同一人而且不存在直接控股、管理关系；</w:t>
      </w:r>
    </w:p>
    <w:p w14:paraId="49645FAC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1" w:hangingChars="150"/>
        <w:contextualSpacing/>
        <w:textAlignment w:val="auto"/>
        <w:rPr>
          <w:rFonts w:ascii="Times New Roman" w:hAnsi="Times New Roman"/>
          <w:b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b/>
          <w:color w:val="auto"/>
          <w:kern w:val="0"/>
          <w:sz w:val="24"/>
          <w:szCs w:val="24"/>
          <w:highlight w:val="none"/>
          <w:lang w:val="zh-CN"/>
        </w:rPr>
        <w:t>四、</w:t>
      </w:r>
      <w:r>
        <w:rPr>
          <w:rFonts w:ascii="Times New Roman" w:hAnsi="Times New Roman"/>
          <w:b/>
          <w:color w:val="auto"/>
          <w:kern w:val="0"/>
          <w:sz w:val="24"/>
          <w:szCs w:val="24"/>
          <w:highlight w:val="none"/>
          <w:lang w:val="zh-CN"/>
        </w:rPr>
        <w:t>比选申请人资格证明文件</w:t>
      </w:r>
      <w:r>
        <w:rPr>
          <w:rFonts w:hint="eastAsia" w:ascii="Times New Roman" w:hAnsi="Times New Roman"/>
          <w:b/>
          <w:color w:val="auto"/>
          <w:kern w:val="0"/>
          <w:sz w:val="24"/>
          <w:szCs w:val="24"/>
          <w:highlight w:val="none"/>
          <w:lang w:val="zh-CN"/>
        </w:rPr>
        <w:t>及相关资料文件</w:t>
      </w:r>
    </w:p>
    <w:p w14:paraId="4A3F78CB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1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提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供有效的企业营业执照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和劳务派遣经营许可证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副本复印件。</w:t>
      </w:r>
    </w:p>
    <w:p w14:paraId="13C30235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2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提供具有良好的商业信誉承诺书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及具有健全的财务会计制度承诺函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30E2F870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3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提供具有履行合同所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必需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的专业技术能力的承诺书。</w:t>
      </w:r>
    </w:p>
    <w:p w14:paraId="3DF4295F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4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提供开标日前任意一个月的缴纳税收和社保的银行缴款凭证或税务、社保部门出具的证明材料复印件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（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注：可提供承诺函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）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453759C9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5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提供参加本次比选采购活动前三年内，在经营活动中没有重大违法记录的承诺书（公司成立不足三年的从成立之日起算）。</w:t>
      </w:r>
    </w:p>
    <w:p w14:paraId="70FE1CE4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6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承诺与其他供应商之间，单位负责人不为同一人而且不存在直接控股、管理关系的承诺书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74ED0081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7.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法定代表人/单位负责人授权委托书（法定代表人/单位负责人或自然人直接参与投标的除外）。</w:t>
      </w:r>
    </w:p>
    <w:p w14:paraId="7A918410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Times New Roman" w:hAnsi="Times New Roman" w:eastAsia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8.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具有独立承担民事责任能力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的承诺函。</w:t>
      </w:r>
    </w:p>
    <w:p w14:paraId="35F6791D">
      <w:pPr>
        <w:autoSpaceDE w:val="0"/>
        <w:autoSpaceDN w:val="0"/>
        <w:adjustRightInd w:val="0"/>
        <w:spacing w:line="360" w:lineRule="auto"/>
        <w:ind w:left="1"/>
        <w:contextualSpacing/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color w:val="FF0000"/>
          <w:kern w:val="0"/>
          <w:sz w:val="24"/>
          <w:szCs w:val="24"/>
          <w:highlight w:val="none"/>
          <w:lang w:val="zh-CN"/>
        </w:rPr>
        <w:t>五、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highlight w:val="none"/>
        </w:rPr>
        <w:t>报名方式及截止时间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  <w:t>：</w:t>
      </w:r>
    </w:p>
    <w:p w14:paraId="61482282">
      <w:pPr>
        <w:autoSpaceDE w:val="0"/>
        <w:autoSpaceDN w:val="0"/>
        <w:adjustRightInd w:val="0"/>
        <w:spacing w:line="360" w:lineRule="auto"/>
        <w:ind w:left="1"/>
        <w:contextualSpacing/>
        <w:rPr>
          <w:rFonts w:hint="eastAsia" w:ascii="Times New Roman" w:hAnsi="Times New Roman"/>
          <w:color w:val="FF0000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FF0000"/>
          <w:sz w:val="24"/>
          <w:szCs w:val="24"/>
          <w:highlight w:val="none"/>
        </w:rPr>
        <w:t>邮箱编辑“</w:t>
      </w:r>
      <w:r>
        <w:rPr>
          <w:rFonts w:hint="eastAsia" w:ascii="Times New Roman" w:hAnsi="Times New Roman"/>
          <w:color w:val="FF0000"/>
          <w:sz w:val="24"/>
          <w:szCs w:val="24"/>
          <w:highlight w:val="none"/>
          <w:lang w:eastAsia="zh-CN"/>
        </w:rPr>
        <w:t>公司名称</w:t>
      </w:r>
      <w:r>
        <w:rPr>
          <w:rFonts w:hint="eastAsia" w:ascii="Times New Roman" w:hAnsi="Times New Roman"/>
          <w:color w:val="FF0000"/>
          <w:sz w:val="24"/>
          <w:szCs w:val="24"/>
          <w:highlight w:val="none"/>
        </w:rPr>
        <w:t>+法定代表人姓名+参与比选代表人姓名+参与比选联系人联系方式”，并上传营业执照扫描件加盖公章，发送至“</w:t>
      </w:r>
      <w:r>
        <w:rPr>
          <w:rFonts w:hint="eastAsia" w:ascii="Times New Roman" w:hAnsi="Times New Roman"/>
          <w:color w:val="FF0000"/>
          <w:sz w:val="24"/>
          <w:szCs w:val="24"/>
          <w:highlight w:val="none"/>
          <w:lang w:val="en-US" w:eastAsia="zh-CN"/>
        </w:rPr>
        <w:t>1217061515@qq.com</w:t>
      </w:r>
      <w:r>
        <w:rPr>
          <w:rFonts w:hint="eastAsia" w:ascii="Times New Roman" w:hAnsi="Times New Roman"/>
          <w:color w:val="FF0000"/>
          <w:sz w:val="24"/>
          <w:szCs w:val="24"/>
          <w:highlight w:val="none"/>
        </w:rPr>
        <w:t>”</w:t>
      </w:r>
    </w:p>
    <w:p w14:paraId="125CC87E">
      <w:pPr>
        <w:autoSpaceDE w:val="0"/>
        <w:autoSpaceDN w:val="0"/>
        <w:adjustRightInd w:val="0"/>
        <w:spacing w:line="360" w:lineRule="auto"/>
        <w:ind w:left="1"/>
        <w:contextualSpacing/>
        <w:rPr>
          <w:rFonts w:hint="eastAsia" w:ascii="Times New Roman" w:hAnsi="Times New Roman" w:eastAsia="宋体" w:cs="Times New Roman"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/>
          <w:b w:val="0"/>
          <w:bCs w:val="0"/>
          <w:color w:val="FF0000"/>
          <w:sz w:val="24"/>
          <w:szCs w:val="24"/>
          <w:highlight w:val="none"/>
        </w:rPr>
        <w:t>报名时间：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4"/>
          <w:highlight w:val="none"/>
          <w:lang w:val="en-US" w:eastAsia="zh-CN" w:bidi="ar-SA"/>
        </w:rPr>
        <w:t>2025年12月</w:t>
      </w:r>
      <w:r>
        <w:rPr>
          <w:rFonts w:hint="eastAsia" w:ascii="Times New Roman" w:hAnsi="Times New Roman" w:cs="Times New Roman"/>
          <w:color w:val="FF0000"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4"/>
          <w:highlight w:val="none"/>
          <w:lang w:val="en-US" w:eastAsia="zh-CN" w:bidi="ar-SA"/>
        </w:rPr>
        <w:t>日-2025年12月</w:t>
      </w:r>
      <w:r>
        <w:rPr>
          <w:rFonts w:hint="eastAsia" w:ascii="Times New Roman" w:hAnsi="Times New Roman" w:cs="Times New Roman"/>
          <w:color w:val="FF0000"/>
          <w:kern w:val="2"/>
          <w:sz w:val="24"/>
          <w:szCs w:val="24"/>
          <w:highlight w:val="none"/>
          <w:lang w:val="en-US" w:eastAsia="zh-CN" w:bidi="ar-SA"/>
        </w:rPr>
        <w:t>9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4"/>
          <w:highlight w:val="none"/>
          <w:lang w:val="en-US" w:eastAsia="zh-CN" w:bidi="ar-SA"/>
        </w:rPr>
        <w:t>日 上午8:30-12:00；下午13:30-17:00。</w:t>
      </w:r>
    </w:p>
    <w:p w14:paraId="373EE87A">
      <w:pPr>
        <w:autoSpaceDE w:val="0"/>
        <w:autoSpaceDN w:val="0"/>
        <w:adjustRightInd w:val="0"/>
        <w:spacing w:line="360" w:lineRule="auto"/>
        <w:ind w:left="1"/>
        <w:contextualSpacing/>
        <w:rPr>
          <w:rFonts w:hint="eastAsia" w:ascii="Times New Roman" w:hAnsi="Times New Roman" w:eastAsia="宋体"/>
          <w:color w:val="FF0000"/>
          <w:kern w:val="0"/>
          <w:sz w:val="24"/>
          <w:szCs w:val="24"/>
          <w:highlight w:val="none"/>
          <w:lang w:val="zh-CN" w:eastAsia="zh-CN"/>
        </w:rPr>
      </w:pPr>
      <w:r>
        <w:rPr>
          <w:rFonts w:ascii="Times New Roman" w:hAnsi="Times New Roman"/>
          <w:color w:val="FF0000"/>
          <w:sz w:val="24"/>
          <w:szCs w:val="24"/>
          <w:highlight w:val="none"/>
        </w:rPr>
        <w:t>（北京时间，法定节假日除外）</w:t>
      </w:r>
      <w:r>
        <w:rPr>
          <w:rFonts w:hint="eastAsia" w:ascii="Times New Roman" w:hAnsi="Times New Roman"/>
          <w:color w:val="FF0000"/>
          <w:sz w:val="24"/>
          <w:szCs w:val="24"/>
          <w:highlight w:val="none"/>
          <w:lang w:eastAsia="zh-CN"/>
        </w:rPr>
        <w:t>。</w:t>
      </w:r>
    </w:p>
    <w:p w14:paraId="200EF4FC">
      <w:pPr>
        <w:spacing w:line="440" w:lineRule="exact"/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 w:val="0"/>
          <w:color w:val="FF0000"/>
          <w:sz w:val="24"/>
          <w:szCs w:val="24"/>
          <w:highlight w:val="none"/>
          <w:lang w:eastAsia="zh-CN"/>
        </w:rPr>
        <w:t>六</w:t>
      </w:r>
      <w:r>
        <w:rPr>
          <w:rFonts w:hint="eastAsia" w:ascii="Times New Roman" w:hAnsi="Times New Roman"/>
          <w:b/>
          <w:bCs w:val="0"/>
          <w:color w:val="FF0000"/>
          <w:sz w:val="24"/>
          <w:szCs w:val="24"/>
          <w:highlight w:val="none"/>
        </w:rPr>
        <w:t>、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  <w:t>响应文件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highlight w:val="none"/>
          <w:lang w:eastAsia="zh-CN"/>
        </w:rPr>
        <w:t>的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  <w:t>递交：</w:t>
      </w:r>
    </w:p>
    <w:p w14:paraId="03DCB9C3">
      <w:pPr>
        <w:spacing w:line="440" w:lineRule="exact"/>
        <w:rPr>
          <w:rFonts w:hint="default" w:ascii="Times New Roman" w:hAnsi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color w:val="FF0000"/>
          <w:sz w:val="24"/>
          <w:szCs w:val="24"/>
          <w:highlight w:val="none"/>
          <w:lang w:val="en-US" w:eastAsia="zh-CN"/>
        </w:rPr>
        <w:t>1.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  <w:t>响应文件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highlight w:val="none"/>
          <w:lang w:eastAsia="zh-CN"/>
        </w:rPr>
        <w:t>递交方式：响应文件盖章扫描打包发送至邮箱</w:t>
      </w:r>
      <w:r>
        <w:rPr>
          <w:rFonts w:hint="eastAsia" w:ascii="Times New Roman" w:hAnsi="Times New Roman"/>
          <w:color w:val="FF0000"/>
          <w:sz w:val="24"/>
          <w:szCs w:val="24"/>
          <w:highlight w:val="none"/>
          <w:lang w:val="en-US" w:eastAsia="zh-CN"/>
        </w:rPr>
        <w:t>1217061515@qq.com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highlight w:val="none"/>
          <w:lang w:val="en-US" w:eastAsia="zh-CN"/>
        </w:rPr>
        <w:t>（所有内容均需盖章）</w:t>
      </w:r>
    </w:p>
    <w:p w14:paraId="6E36ACFC">
      <w:pPr>
        <w:spacing w:line="440" w:lineRule="exact"/>
        <w:rPr>
          <w:rFonts w:hint="default" w:ascii="Times New Roman" w:hAnsi="Times New Roman" w:eastAsia="宋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color w:val="FF0000"/>
          <w:sz w:val="24"/>
          <w:szCs w:val="24"/>
          <w:highlight w:val="none"/>
          <w:lang w:val="en-US" w:eastAsia="zh-CN"/>
        </w:rPr>
        <w:t>2.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  <w:t>响应文件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highlight w:val="none"/>
          <w:lang w:eastAsia="zh-CN"/>
        </w:rPr>
        <w:t>递交时间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  <w:t>：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highlight w:val="none"/>
          <w:lang w:val="en-US" w:eastAsia="zh-CN"/>
        </w:rPr>
        <w:t>2025年12月10日15：00至15:30（该时间段以外所递交文件视作无效）</w:t>
      </w:r>
    </w:p>
    <w:p w14:paraId="0B0DF9D8">
      <w:pPr>
        <w:spacing w:line="440" w:lineRule="exact"/>
        <w:rPr>
          <w:rFonts w:ascii="Times New Roman" w:hAnsi="Times New Roman"/>
          <w:b/>
          <w:color w:val="FF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color w:val="FF0000"/>
          <w:kern w:val="0"/>
          <w:sz w:val="24"/>
          <w:szCs w:val="24"/>
          <w:highlight w:val="none"/>
          <w:lang w:eastAsia="zh-CN"/>
        </w:rPr>
        <w:t>七</w:t>
      </w:r>
      <w:r>
        <w:rPr>
          <w:rFonts w:hint="eastAsia" w:ascii="Times New Roman" w:hAnsi="Times New Roman"/>
          <w:b/>
          <w:color w:val="FF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  <w:t>比选时间：</w:t>
      </w:r>
      <w:r>
        <w:rPr>
          <w:rFonts w:ascii="Times New Roman" w:hAnsi="Times New Roman"/>
          <w:b w:val="0"/>
          <w:bCs/>
          <w:color w:val="FF0000"/>
          <w:sz w:val="24"/>
          <w:szCs w:val="24"/>
          <w:highlight w:val="none"/>
        </w:rPr>
        <w:t>202</w:t>
      </w:r>
      <w:r>
        <w:rPr>
          <w:rFonts w:hint="eastAsia" w:ascii="Times New Roman" w:hAnsi="Times New Roman"/>
          <w:b w:val="0"/>
          <w:bCs/>
          <w:color w:val="FF000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/>
          <w:b w:val="0"/>
          <w:bCs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 w:val="0"/>
          <w:bCs/>
          <w:color w:val="FF000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ascii="Times New Roman" w:hAnsi="Times New Roman"/>
          <w:b w:val="0"/>
          <w:bCs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b w:val="0"/>
          <w:bCs/>
          <w:color w:val="FF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ascii="Times New Roman" w:hAnsi="Times New Roman"/>
          <w:b w:val="0"/>
          <w:bCs/>
          <w:color w:val="FF0000"/>
          <w:kern w:val="0"/>
          <w:sz w:val="24"/>
          <w:szCs w:val="24"/>
          <w:highlight w:val="none"/>
        </w:rPr>
        <w:t>日</w:t>
      </w:r>
      <w:r>
        <w:rPr>
          <w:rFonts w:hint="eastAsia" w:ascii="Times New Roman" w:hAnsi="Times New Roman"/>
          <w:b w:val="0"/>
          <w:bCs/>
          <w:color w:val="FF0000"/>
          <w:kern w:val="0"/>
          <w:sz w:val="24"/>
          <w:szCs w:val="24"/>
          <w:highlight w:val="none"/>
          <w:lang w:val="en-US" w:eastAsia="zh-CN"/>
        </w:rPr>
        <w:t>15：4</w:t>
      </w:r>
      <w:r>
        <w:rPr>
          <w:rFonts w:ascii="Times New Roman" w:hAnsi="Times New Roman"/>
          <w:b w:val="0"/>
          <w:bCs/>
          <w:color w:val="FF0000"/>
          <w:kern w:val="0"/>
          <w:sz w:val="24"/>
          <w:szCs w:val="24"/>
          <w:highlight w:val="none"/>
        </w:rPr>
        <w:t>0（北京时间）。</w:t>
      </w:r>
    </w:p>
    <w:p w14:paraId="0182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1"/>
        <w:contextualSpacing/>
        <w:textAlignment w:val="auto"/>
        <w:rPr>
          <w:rFonts w:hint="eastAsia" w:ascii="Times New Roman" w:hAnsi="Times New Roman"/>
          <w:b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b/>
          <w:color w:val="auto"/>
          <w:kern w:val="0"/>
          <w:sz w:val="24"/>
          <w:szCs w:val="24"/>
          <w:highlight w:val="none"/>
          <w:lang w:eastAsia="zh-CN"/>
        </w:rPr>
        <w:t>八</w:t>
      </w:r>
      <w:r>
        <w:rPr>
          <w:rFonts w:hint="eastAsia" w:ascii="Times New Roman" w:hAnsi="Times New Roman"/>
          <w:b/>
          <w:color w:val="auto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>比选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eastAsia="zh-CN"/>
        </w:rPr>
        <w:t>结果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>公告将在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eastAsia="zh-CN"/>
        </w:rPr>
        <w:t>汉源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县人民医院官网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>发布。</w:t>
      </w:r>
    </w:p>
    <w:p w14:paraId="42A3E8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ascii="Times New Roman" w:hAnsi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color w:val="auto"/>
          <w:kern w:val="0"/>
          <w:sz w:val="24"/>
          <w:szCs w:val="24"/>
          <w:highlight w:val="none"/>
          <w:lang w:eastAsia="zh-CN"/>
        </w:rPr>
        <w:t>九</w:t>
      </w:r>
      <w:r>
        <w:rPr>
          <w:rFonts w:hint="eastAsia" w:ascii="Times New Roman" w:hAnsi="Times New Roman"/>
          <w:b/>
          <w:color w:val="auto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>联系方式</w:t>
      </w:r>
    </w:p>
    <w:p w14:paraId="443166B7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采购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人：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eastAsia="zh-CN"/>
        </w:rPr>
        <w:t>汉源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县人民医院</w:t>
      </w:r>
    </w:p>
    <w:p w14:paraId="24DF0292"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0" w:firstLineChars="0"/>
        <w:contextualSpacing/>
        <w:textAlignment w:val="auto"/>
        <w:rPr>
          <w:rFonts w:hint="default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color w:val="auto"/>
          <w:sz w:val="24"/>
          <w:szCs w:val="24"/>
          <w:highlight w:val="none"/>
        </w:rPr>
        <w:t>地  址：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富林镇富林大道二段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128号</w:t>
      </w:r>
    </w:p>
    <w:p w14:paraId="4CDD99E8"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0" w:firstLineChars="0"/>
        <w:contextualSpacing/>
        <w:textAlignment w:val="auto"/>
        <w:rPr>
          <w:rFonts w:hint="default"/>
          <w:color w:val="auto"/>
          <w:sz w:val="24"/>
          <w:szCs w:val="24"/>
          <w:highlight w:val="none"/>
          <w:lang w:val="en-US"/>
        </w:rPr>
      </w:pPr>
      <w:r>
        <w:rPr>
          <w:color w:val="auto"/>
          <w:sz w:val="24"/>
          <w:szCs w:val="24"/>
          <w:highlight w:val="none"/>
        </w:rPr>
        <w:t>联系人：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eastAsia="zh-CN"/>
        </w:rPr>
        <w:t>任虹霞</w:t>
      </w:r>
      <w:r>
        <w:rPr>
          <w:rFonts w:hint="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color w:val="auto"/>
          <w:sz w:val="24"/>
          <w:szCs w:val="24"/>
          <w:highlight w:val="none"/>
        </w:rPr>
        <w:t>电  话：</w:t>
      </w:r>
      <w:bookmarkStart w:id="1" w:name="_Toc52036324"/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15283511861</w:t>
      </w:r>
    </w:p>
    <w:p w14:paraId="6CD4F4C6">
      <w:pPr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br w:type="page"/>
      </w:r>
    </w:p>
    <w:p w14:paraId="34CEB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Times New Roman" w:hAnsi="Times New Roman"/>
          <w:b/>
          <w:color w:val="auto"/>
          <w:kern w:val="0"/>
          <w:sz w:val="24"/>
          <w:szCs w:val="28"/>
          <w:highlight w:val="none"/>
        </w:rPr>
      </w:pPr>
      <w:r>
        <w:rPr>
          <w:rFonts w:ascii="Times New Roman" w:hAnsi="Times New Roman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/>
          <w:b/>
          <w:color w:val="auto"/>
          <w:sz w:val="32"/>
          <w:szCs w:val="32"/>
          <w:highlight w:val="none"/>
        </w:rPr>
        <w:t>二</w:t>
      </w:r>
      <w:r>
        <w:rPr>
          <w:rFonts w:ascii="Times New Roman" w:hAnsi="Times New Roman"/>
          <w:b/>
          <w:color w:val="auto"/>
          <w:sz w:val="32"/>
          <w:szCs w:val="32"/>
          <w:highlight w:val="none"/>
        </w:rPr>
        <w:t>章  技术、商务要求</w:t>
      </w:r>
      <w:bookmarkEnd w:id="1"/>
    </w:p>
    <w:p w14:paraId="65965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eastAsia" w:asciiTheme="minorEastAsia" w:hAnsiTheme="minorEastAsia" w:eastAsiaTheme="minorEastAsia"/>
          <w:b/>
          <w:color w:val="auto"/>
          <w:kern w:val="0"/>
          <w:sz w:val="28"/>
          <w:szCs w:val="28"/>
          <w:highlight w:val="none"/>
          <w:lang w:eastAsia="zh-CN"/>
        </w:rPr>
      </w:pPr>
    </w:p>
    <w:p w14:paraId="7289E0C2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bookmarkStart w:id="2" w:name="_Toc520455383"/>
      <w:bookmarkStart w:id="3" w:name="_Toc520455385"/>
      <w:bookmarkStart w:id="4" w:name="_Toc52036325"/>
      <w:bookmarkStart w:id="5" w:name="_Toc233048245"/>
      <w:bookmarkStart w:id="6" w:name="_Toc350964160"/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  <w:t>一、项目概况：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我单位拟对医院辅助岗位人员采用劳务派遣方式进行人员增补，由本次中标供应商按我方要求派遣合格人员。</w:t>
      </w:r>
    </w:p>
    <w:p w14:paraId="365D08D2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  <w:t>二、报价方式：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供应商响应派遣人员管理服务费。</w:t>
      </w:r>
    </w:p>
    <w:p w14:paraId="1E248DAC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t>★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  <w:t>三、派遣人员管理服务费最高限价：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150元/人/月（注：超过最高限价做无效响应处理）</w:t>
      </w:r>
    </w:p>
    <w:p w14:paraId="217DE173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t>★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  <w:t>四、服务范围与内容</w:t>
      </w:r>
    </w:p>
    <w:p w14:paraId="14F2363D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1.根据采购人需求，按相关规定向采购人派遣符合岗位要求的员工；</w:t>
      </w:r>
    </w:p>
    <w:p w14:paraId="627F9462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2.负责派遣人员的合同签订，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档案管理及转递；</w:t>
      </w:r>
    </w:p>
    <w:p w14:paraId="5E449ED0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3.负责派遣人员的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工资发放和社保缴费手续；</w:t>
      </w:r>
    </w:p>
    <w:p w14:paraId="55CF540E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4.负责派遣人员的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工伤申请认定；</w:t>
      </w:r>
    </w:p>
    <w:p w14:paraId="5106A16A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5.负责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处理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派遣人员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劳动争议案件；</w:t>
      </w:r>
    </w:p>
    <w:p w14:paraId="55499275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6.负责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办理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派遣人员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劳动关系相关手续。</w:t>
      </w:r>
    </w:p>
    <w:p w14:paraId="639312E1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t>★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  <w:t>五、服务标准</w:t>
      </w:r>
    </w:p>
    <w:p w14:paraId="5C8D0353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1.响应时间：对于咨询、人员增补等请求，应在1小时内响应。</w:t>
      </w:r>
    </w:p>
    <w:p w14:paraId="48BCAEEC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2.处理解决时限：对于各类问题，应在12小时内提出解决方案，3天内解决。</w:t>
      </w:r>
    </w:p>
    <w:p w14:paraId="53001510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3.提交费用清单要求：每月定期提供派遣人员费用清单。</w:t>
      </w:r>
    </w:p>
    <w:p w14:paraId="6F969A68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4.人员要求：需指派1名固定的服务人员，未经采购人同意不得更换。</w:t>
      </w:r>
    </w:p>
    <w:p w14:paraId="7EEC7200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5.派遣人员工资待遇不低于工作所在地最低生活标准，具体以我方与中标供应商协商后所拟合同为准。</w:t>
      </w:r>
    </w:p>
    <w:p w14:paraId="1152E7C0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bidi w:val="0"/>
        <w:snapToGrid/>
        <w:spacing w:line="440" w:lineRule="exact"/>
        <w:ind w:right="420" w:rightChars="200"/>
        <w:textAlignment w:val="auto"/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合同服务期限：自合同签订日起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2年。</w:t>
      </w:r>
    </w:p>
    <w:p w14:paraId="399BC84B">
      <w:pP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eastAsia="zh-CN"/>
        </w:rPr>
      </w:pPr>
    </w:p>
    <w:p w14:paraId="5D509773">
      <w:pP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eastAsia="zh-CN"/>
        </w:rPr>
        <w:t>注意：标注“</w:t>
      </w:r>
      <w:r>
        <w:rPr>
          <w:b/>
          <w:bCs/>
          <w:sz w:val="24"/>
          <w:szCs w:val="24"/>
        </w:rPr>
        <w:t>★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eastAsia="zh-CN"/>
        </w:rPr>
        <w:t>”条款为实质性要求，供应商需完全实质性响应，若未完全响应将作无效投标处理。</w:t>
      </w:r>
    </w:p>
    <w:p w14:paraId="7E6D5F6A">
      <w:pPr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</w:pPr>
    </w:p>
    <w:p w14:paraId="318CEA5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</w:pPr>
    </w:p>
    <w:p w14:paraId="51B45977">
      <w:pPr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</w:pPr>
    </w:p>
    <w:p w14:paraId="118A69D2">
      <w:pPr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</w:pPr>
    </w:p>
    <w:p w14:paraId="577CC33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</w:pPr>
    </w:p>
    <w:p w14:paraId="4EE775D5">
      <w:pPr>
        <w:rPr>
          <w:rFonts w:hint="eastAsia"/>
          <w:lang w:eastAsia="zh-CN"/>
        </w:rPr>
      </w:pPr>
    </w:p>
    <w:p w14:paraId="04094887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1928" w:firstLineChars="600"/>
        <w:jc w:val="both"/>
        <w:textAlignment w:val="auto"/>
        <w:rPr>
          <w:rFonts w:hint="eastAsia"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  <w:t>第三章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响应文件格式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</w:rPr>
        <w:t>和要求</w:t>
      </w:r>
    </w:p>
    <w:p w14:paraId="5D237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/>
          <w:b/>
          <w:bCs/>
          <w:color w:val="auto"/>
          <w:kern w:val="0"/>
          <w:sz w:val="24"/>
          <w:szCs w:val="24"/>
          <w:highlight w:val="none"/>
          <w:lang w:val="zh-CN"/>
        </w:rPr>
      </w:pPr>
    </w:p>
    <w:p w14:paraId="7FA6F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b/>
          <w:bCs/>
          <w:color w:val="auto"/>
          <w:kern w:val="0"/>
          <w:sz w:val="24"/>
          <w:szCs w:val="24"/>
          <w:highlight w:val="none"/>
          <w:lang w:val="zh-CN"/>
        </w:rPr>
        <w:t xml:space="preserve">一、响应文件要求：响应文件需具有的资料(包括但不限于) </w:t>
      </w:r>
    </w:p>
    <w:p w14:paraId="49D3E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b/>
          <w:bCs/>
          <w:color w:val="auto"/>
          <w:kern w:val="0"/>
          <w:sz w:val="24"/>
          <w:szCs w:val="24"/>
          <w:highlight w:val="none"/>
          <w:lang w:val="zh-CN"/>
        </w:rPr>
        <w:t>（一式两份，一正一副，封面注明项目名称，报价为一次性报价。）</w:t>
      </w:r>
    </w:p>
    <w:p w14:paraId="39E60BD6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b/>
          <w:color w:val="auto"/>
          <w:kern w:val="0"/>
          <w:sz w:val="24"/>
          <w:szCs w:val="24"/>
          <w:highlight w:val="none"/>
          <w:lang w:val="zh-CN"/>
        </w:rPr>
        <w:t>比选申请人资格证明文件</w:t>
      </w:r>
      <w:r>
        <w:rPr>
          <w:rFonts w:hint="eastAsia" w:ascii="Times New Roman" w:hAnsi="Times New Roman"/>
          <w:b/>
          <w:color w:val="auto"/>
          <w:kern w:val="0"/>
          <w:sz w:val="24"/>
          <w:szCs w:val="24"/>
          <w:highlight w:val="none"/>
          <w:lang w:val="zh-CN"/>
        </w:rPr>
        <w:t>及相关资料文件：</w:t>
      </w:r>
    </w:p>
    <w:p w14:paraId="46099BFF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1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.提供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具有独立承担民事责任能力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的承诺函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；</w:t>
      </w:r>
    </w:p>
    <w:p w14:paraId="6536D64D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提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供有效的企业营业执照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和劳务派遣经营许可证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副本复印件。</w:t>
      </w:r>
    </w:p>
    <w:p w14:paraId="138F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提供具有良好的商业信誉承诺书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及具有健全的财务会计制度承诺函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78517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4.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提供具有履行合同所必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需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的专业技术能力的承诺书。</w:t>
      </w:r>
    </w:p>
    <w:p w14:paraId="4B288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5.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提供开标日前任意一个月的缴纳税收和社保的银行缴款凭证或税务、社保部门出具的证明材料复印件。注：可提供承诺函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699DB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6.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提供参加本次比选采购活动前三年内，在经营活动中没有重大违法记录的承诺书。（公司成立不足三年的从成立之日起算）</w:t>
      </w:r>
    </w:p>
    <w:p w14:paraId="343B5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7.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承诺与其他供应商之间，单位负责人不为同一人而且不存在直接控股、管理关系的承诺书；</w:t>
      </w:r>
    </w:p>
    <w:p w14:paraId="06C95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8.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法定代表人/单位负责人授权书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 w:eastAsia="zh-CN"/>
        </w:rPr>
        <w:t>（模板）</w:t>
      </w:r>
    </w:p>
    <w:p w14:paraId="57853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b/>
          <w:bCs/>
          <w:color w:val="auto"/>
          <w:kern w:val="0"/>
          <w:sz w:val="24"/>
          <w:szCs w:val="24"/>
          <w:highlight w:val="none"/>
          <w:lang w:val="zh-CN"/>
        </w:rPr>
        <w:t>二、响应文件格式</w:t>
      </w:r>
    </w:p>
    <w:p w14:paraId="0142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本章所制响应文件格式，除格式中明确将该格式作为实质性要求的，一律不具有强制性，比选申请人应根据比选文件要求及实际情况进行填写。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如果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比选申请人响应文件相关资料和本章所制格式不一致的，比选小组将在比选时以响应文件不规范予以比选申请人修正。</w:t>
      </w:r>
    </w:p>
    <w:p w14:paraId="7627C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本章所制响应文件格式有关表格中的备注栏，由比选申请人根据自身响应情况作解释性说明，不作为必填项。</w:t>
      </w:r>
    </w:p>
    <w:p w14:paraId="061D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本章所制响应文件格式中需要填写的相关内容事项，可能会与本比选项目无关，在不改变响应文件原义、不影响本项目比选需求的情况下，比选申请人可以不予填写，但应当注明。</w:t>
      </w:r>
    </w:p>
    <w:p w14:paraId="0BDE3ED5">
      <w:pPr>
        <w:spacing w:line="360" w:lineRule="auto"/>
        <w:jc w:val="center"/>
        <w:rPr>
          <w:rFonts w:ascii="Times New Roman" w:hAnsi="Times New Roman"/>
          <w:bCs/>
          <w:color w:val="auto"/>
          <w:kern w:val="0"/>
          <w:sz w:val="24"/>
          <w:szCs w:val="20"/>
          <w:highlight w:val="none"/>
        </w:rPr>
      </w:pPr>
      <w:r>
        <w:rPr>
          <w:rFonts w:hint="eastAsia" w:ascii="Times New Roman" w:hAnsi="Times New Roman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Times New Roman" w:hAnsi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/>
          <w:b/>
          <w:bCs/>
          <w:color w:val="auto"/>
          <w:kern w:val="0"/>
          <w:sz w:val="32"/>
          <w:szCs w:val="32"/>
          <w:highlight w:val="none"/>
        </w:rPr>
        <w:t>章 评标与定标</w:t>
      </w:r>
    </w:p>
    <w:bookmarkEnd w:id="2"/>
    <w:bookmarkEnd w:id="3"/>
    <w:bookmarkEnd w:id="4"/>
    <w:p w14:paraId="76D57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Times New Roman" w:hAnsi="Times New Roman"/>
          <w:color w:val="auto"/>
          <w:kern w:val="0"/>
          <w:sz w:val="24"/>
          <w:szCs w:val="24"/>
          <w:highlight w:val="yellow"/>
          <w:lang w:val="zh-CN"/>
        </w:rPr>
      </w:pPr>
      <w:r>
        <w:rPr>
          <w:rFonts w:hint="eastAsia" w:ascii="Times New Roman" w:hAnsi="Times New Roman"/>
          <w:b/>
          <w:bCs/>
          <w:color w:val="auto"/>
          <w:kern w:val="0"/>
          <w:sz w:val="24"/>
          <w:szCs w:val="24"/>
          <w:highlight w:val="none"/>
          <w:lang w:val="zh-CN"/>
        </w:rPr>
        <w:t>比选规则：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/>
        </w:rPr>
        <w:t>所报</w:t>
      </w:r>
      <w:r>
        <w:rPr>
          <w:rFonts w:hint="eastAsia" w:ascii="Times New Roman" w:hAnsi="Times New Roman"/>
          <w:color w:val="auto"/>
          <w:kern w:val="0"/>
          <w:sz w:val="24"/>
          <w:szCs w:val="24"/>
          <w:highlight w:val="none"/>
          <w:lang w:val="zh-CN" w:eastAsia="zh-CN"/>
        </w:rPr>
        <w:t>派遣人员管理服务费最低价者为本次采购供应商。</w:t>
      </w:r>
    </w:p>
    <w:p w14:paraId="302F6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b/>
          <w:bCs/>
          <w:color w:val="auto"/>
          <w:kern w:val="0"/>
          <w:sz w:val="24"/>
          <w:szCs w:val="20"/>
          <w:highlight w:val="none"/>
        </w:rPr>
      </w:pPr>
    </w:p>
    <w:p w14:paraId="7D331F55">
      <w:pPr>
        <w:rPr>
          <w:rFonts w:hint="eastAsia" w:ascii="Times New Roman" w:hAnsi="Times New Roman"/>
          <w:b/>
          <w:color w:val="auto"/>
          <w:kern w:val="0"/>
          <w:sz w:val="32"/>
          <w:szCs w:val="20"/>
          <w:highlight w:val="none"/>
          <w:lang w:eastAsia="zh-CN"/>
        </w:rPr>
      </w:pPr>
    </w:p>
    <w:p w14:paraId="267C8B3D">
      <w:pPr>
        <w:rPr>
          <w:rFonts w:hint="eastAsia" w:ascii="Times New Roman" w:hAnsi="Times New Roman"/>
          <w:b/>
          <w:color w:val="auto"/>
          <w:kern w:val="0"/>
          <w:sz w:val="32"/>
          <w:szCs w:val="20"/>
          <w:highlight w:val="none"/>
          <w:lang w:eastAsia="zh-CN"/>
        </w:rPr>
      </w:pPr>
    </w:p>
    <w:p w14:paraId="274D4933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  <w:bookmarkStart w:id="7" w:name="_Toc33698132"/>
      <w:bookmarkStart w:id="8" w:name="_Toc34051805"/>
      <w:bookmarkStart w:id="9" w:name="_Toc40447267"/>
      <w:bookmarkStart w:id="10" w:name="_Toc52036326"/>
      <w:bookmarkStart w:id="11" w:name="_Toc33709793"/>
      <w:r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  <w:t>一、封面</w:t>
      </w:r>
      <w:bookmarkEnd w:id="7"/>
      <w:bookmarkEnd w:id="8"/>
      <w:bookmarkEnd w:id="9"/>
      <w:bookmarkEnd w:id="10"/>
      <w:bookmarkEnd w:id="11"/>
    </w:p>
    <w:p w14:paraId="2450A271">
      <w:pPr>
        <w:widowControl/>
        <w:spacing w:line="360" w:lineRule="auto"/>
        <w:jc w:val="left"/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</w:pPr>
    </w:p>
    <w:p w14:paraId="0E9C266C">
      <w:pPr>
        <w:widowControl/>
        <w:spacing w:line="360" w:lineRule="auto"/>
        <w:jc w:val="left"/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</w:pPr>
    </w:p>
    <w:p w14:paraId="0ED947A4">
      <w:pPr>
        <w:widowControl/>
        <w:spacing w:line="360" w:lineRule="auto"/>
        <w:jc w:val="right"/>
        <w:rPr>
          <w:rFonts w:ascii="Times New Roman" w:hAnsi="Times New Roman"/>
          <w:b/>
          <w:color w:val="auto"/>
          <w:kern w:val="0"/>
          <w:sz w:val="36"/>
          <w:szCs w:val="20"/>
          <w:highlight w:val="none"/>
        </w:rPr>
      </w:pPr>
      <w:r>
        <w:rPr>
          <w:rFonts w:ascii="Times New Roman" w:hAnsi="Times New Roman"/>
          <w:b/>
          <w:color w:val="auto"/>
          <w:kern w:val="0"/>
          <w:sz w:val="36"/>
          <w:szCs w:val="20"/>
          <w:highlight w:val="none"/>
        </w:rPr>
        <w:t>（正本/副本）</w:t>
      </w:r>
    </w:p>
    <w:p w14:paraId="785A641A">
      <w:pPr>
        <w:widowControl/>
        <w:spacing w:line="360" w:lineRule="auto"/>
        <w:jc w:val="left"/>
        <w:rPr>
          <w:rFonts w:ascii="Times New Roman" w:hAnsi="Times New Roman"/>
          <w:b/>
          <w:color w:val="auto"/>
          <w:kern w:val="0"/>
          <w:sz w:val="32"/>
          <w:szCs w:val="32"/>
          <w:highlight w:val="none"/>
        </w:rPr>
      </w:pPr>
    </w:p>
    <w:p w14:paraId="60090E4F">
      <w:pPr>
        <w:widowControl/>
        <w:spacing w:line="360" w:lineRule="auto"/>
        <w:jc w:val="left"/>
        <w:rPr>
          <w:rFonts w:ascii="Times New Roman" w:hAnsi="Times New Roman"/>
          <w:b/>
          <w:color w:val="auto"/>
          <w:kern w:val="0"/>
          <w:sz w:val="32"/>
          <w:szCs w:val="32"/>
          <w:highlight w:val="none"/>
        </w:rPr>
      </w:pPr>
    </w:p>
    <w:p w14:paraId="5B032BD8">
      <w:pPr>
        <w:widowControl/>
        <w:spacing w:line="360" w:lineRule="auto"/>
        <w:jc w:val="center"/>
        <w:rPr>
          <w:rFonts w:ascii="Times New Roman" w:hAnsi="Times New Roman"/>
          <w:b/>
          <w:color w:val="auto"/>
          <w:kern w:val="0"/>
          <w:sz w:val="72"/>
          <w:szCs w:val="20"/>
          <w:highlight w:val="none"/>
        </w:rPr>
      </w:pPr>
      <w:r>
        <w:rPr>
          <w:rFonts w:ascii="Times New Roman" w:hAnsi="Times New Roman"/>
          <w:b/>
          <w:color w:val="auto"/>
          <w:kern w:val="0"/>
          <w:sz w:val="40"/>
          <w:szCs w:val="48"/>
          <w:highlight w:val="none"/>
          <w:u w:val="single"/>
        </w:rPr>
        <w:t xml:space="preserve">                         </w:t>
      </w:r>
      <w:r>
        <w:rPr>
          <w:rFonts w:ascii="Times New Roman" w:hAnsi="Times New Roman"/>
          <w:b/>
          <w:color w:val="auto"/>
          <w:kern w:val="0"/>
          <w:sz w:val="40"/>
          <w:szCs w:val="48"/>
          <w:highlight w:val="none"/>
        </w:rPr>
        <w:t>项目</w:t>
      </w:r>
    </w:p>
    <w:p w14:paraId="03849346">
      <w:pPr>
        <w:widowControl/>
        <w:spacing w:line="360" w:lineRule="auto"/>
        <w:jc w:val="left"/>
        <w:rPr>
          <w:rFonts w:ascii="Times New Roman" w:hAnsi="Times New Roman"/>
          <w:b/>
          <w:color w:val="auto"/>
          <w:kern w:val="0"/>
          <w:sz w:val="52"/>
          <w:szCs w:val="52"/>
          <w:highlight w:val="none"/>
        </w:rPr>
      </w:pPr>
    </w:p>
    <w:p w14:paraId="628352BC">
      <w:pPr>
        <w:widowControl/>
        <w:spacing w:line="360" w:lineRule="auto"/>
        <w:jc w:val="center"/>
        <w:rPr>
          <w:rFonts w:ascii="Times New Roman" w:hAnsi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/>
          <w:b/>
          <w:color w:val="auto"/>
          <w:kern w:val="0"/>
          <w:sz w:val="52"/>
          <w:szCs w:val="52"/>
          <w:highlight w:val="none"/>
        </w:rPr>
        <w:t>资格性响应文件</w:t>
      </w:r>
    </w:p>
    <w:p w14:paraId="2D5B368E">
      <w:pPr>
        <w:widowControl/>
        <w:spacing w:line="360" w:lineRule="auto"/>
        <w:jc w:val="left"/>
        <w:rPr>
          <w:rFonts w:ascii="Times New Roman" w:hAnsi="Times New Roman"/>
          <w:b/>
          <w:color w:val="auto"/>
          <w:kern w:val="0"/>
          <w:sz w:val="36"/>
          <w:szCs w:val="20"/>
          <w:highlight w:val="none"/>
        </w:rPr>
      </w:pPr>
    </w:p>
    <w:p w14:paraId="345ACCE7">
      <w:pPr>
        <w:widowControl/>
        <w:spacing w:line="360" w:lineRule="auto"/>
        <w:jc w:val="left"/>
        <w:rPr>
          <w:rFonts w:ascii="Times New Roman" w:hAnsi="Times New Roman"/>
          <w:b/>
          <w:color w:val="auto"/>
          <w:kern w:val="0"/>
          <w:sz w:val="36"/>
          <w:szCs w:val="20"/>
          <w:highlight w:val="none"/>
        </w:rPr>
      </w:pPr>
    </w:p>
    <w:p w14:paraId="16B6C958">
      <w:pPr>
        <w:widowControl/>
        <w:spacing w:line="360" w:lineRule="auto"/>
        <w:ind w:left="991" w:leftChars="472"/>
        <w:jc w:val="left"/>
        <w:rPr>
          <w:rFonts w:ascii="Times New Roman" w:hAnsi="Times New Roman"/>
          <w:b/>
          <w:color w:val="auto"/>
          <w:kern w:val="0"/>
          <w:sz w:val="32"/>
          <w:szCs w:val="20"/>
          <w:highlight w:val="none"/>
          <w:u w:val="single"/>
        </w:rPr>
      </w:pPr>
      <w:r>
        <w:rPr>
          <w:rFonts w:ascii="Times New Roman" w:hAnsi="Times New Roman"/>
          <w:b/>
          <w:color w:val="auto"/>
          <w:kern w:val="0"/>
          <w:sz w:val="32"/>
          <w:szCs w:val="20"/>
          <w:highlight w:val="none"/>
        </w:rPr>
        <w:t>比选申请人名称：</w:t>
      </w:r>
      <w:r>
        <w:rPr>
          <w:rFonts w:ascii="Times New Roman" w:hAnsi="Times New Roman"/>
          <w:b/>
          <w:color w:val="auto"/>
          <w:kern w:val="0"/>
          <w:sz w:val="32"/>
          <w:szCs w:val="20"/>
          <w:highlight w:val="none"/>
          <w:u w:val="single"/>
        </w:rPr>
        <w:t xml:space="preserve">                         </w:t>
      </w:r>
    </w:p>
    <w:p w14:paraId="03FC5C87">
      <w:pPr>
        <w:widowControl/>
        <w:spacing w:line="360" w:lineRule="auto"/>
        <w:ind w:firstLine="790" w:firstLineChars="246"/>
        <w:jc w:val="center"/>
        <w:rPr>
          <w:rFonts w:ascii="Times New Roman" w:hAnsi="Times New Roman"/>
          <w:b/>
          <w:color w:val="auto"/>
          <w:kern w:val="0"/>
          <w:sz w:val="32"/>
          <w:szCs w:val="20"/>
          <w:highlight w:val="none"/>
        </w:rPr>
      </w:pPr>
    </w:p>
    <w:p w14:paraId="472D39AA">
      <w:pPr>
        <w:widowControl/>
        <w:spacing w:line="360" w:lineRule="auto"/>
        <w:ind w:firstLine="790" w:firstLineChars="246"/>
        <w:jc w:val="center"/>
        <w:rPr>
          <w:rFonts w:ascii="Times New Roman" w:hAnsi="Times New Roman"/>
          <w:b/>
          <w:color w:val="auto"/>
          <w:kern w:val="0"/>
          <w:sz w:val="32"/>
          <w:szCs w:val="20"/>
          <w:highlight w:val="none"/>
        </w:rPr>
      </w:pPr>
    </w:p>
    <w:p w14:paraId="032A8CF8">
      <w:pPr>
        <w:widowControl/>
        <w:spacing w:line="360" w:lineRule="auto"/>
        <w:ind w:firstLine="790" w:firstLineChars="246"/>
        <w:jc w:val="center"/>
        <w:rPr>
          <w:rFonts w:ascii="Times New Roman" w:hAnsi="Times New Roman"/>
          <w:b/>
          <w:color w:val="auto"/>
          <w:kern w:val="0"/>
          <w:sz w:val="32"/>
          <w:szCs w:val="20"/>
          <w:highlight w:val="none"/>
        </w:rPr>
      </w:pPr>
    </w:p>
    <w:p w14:paraId="24AE1D59">
      <w:pPr>
        <w:widowControl/>
        <w:spacing w:line="360" w:lineRule="auto"/>
        <w:ind w:firstLine="790" w:firstLineChars="246"/>
        <w:jc w:val="center"/>
        <w:rPr>
          <w:rFonts w:ascii="Times New Roman" w:hAnsi="Times New Roman"/>
          <w:b/>
          <w:color w:val="auto"/>
          <w:kern w:val="0"/>
          <w:sz w:val="32"/>
          <w:szCs w:val="20"/>
          <w:highlight w:val="none"/>
        </w:rPr>
      </w:pPr>
    </w:p>
    <w:p w14:paraId="29172154">
      <w:pPr>
        <w:widowControl/>
        <w:spacing w:line="360" w:lineRule="auto"/>
        <w:jc w:val="center"/>
        <w:rPr>
          <w:rFonts w:ascii="Times New Roman" w:hAnsi="Times New Roman" w:eastAsia="华文中宋"/>
          <w:b/>
          <w:color w:val="auto"/>
          <w:kern w:val="0"/>
          <w:sz w:val="32"/>
          <w:szCs w:val="20"/>
          <w:highlight w:val="none"/>
        </w:rPr>
      </w:pPr>
      <w:r>
        <w:rPr>
          <w:rFonts w:ascii="Times New Roman" w:hAnsi="Times New Roman"/>
          <w:b/>
          <w:color w:val="auto"/>
          <w:kern w:val="0"/>
          <w:sz w:val="32"/>
          <w:szCs w:val="20"/>
          <w:highlight w:val="none"/>
        </w:rPr>
        <w:t>时    间：</w:t>
      </w:r>
      <w:r>
        <w:rPr>
          <w:rFonts w:ascii="Times New Roman" w:hAnsi="Times New Roman"/>
          <w:b/>
          <w:color w:val="auto"/>
          <w:kern w:val="0"/>
          <w:sz w:val="32"/>
          <w:szCs w:val="20"/>
          <w:highlight w:val="none"/>
          <w:u w:val="single"/>
        </w:rPr>
        <w:t xml:space="preserve">     </w:t>
      </w:r>
      <w:r>
        <w:rPr>
          <w:rFonts w:ascii="Times New Roman" w:hAnsi="Times New Roman"/>
          <w:b/>
          <w:color w:val="auto"/>
          <w:kern w:val="0"/>
          <w:sz w:val="32"/>
          <w:szCs w:val="20"/>
          <w:highlight w:val="none"/>
        </w:rPr>
        <w:t>年</w:t>
      </w:r>
      <w:r>
        <w:rPr>
          <w:rFonts w:ascii="Times New Roman" w:hAnsi="Times New Roman"/>
          <w:b/>
          <w:color w:val="auto"/>
          <w:kern w:val="0"/>
          <w:sz w:val="32"/>
          <w:szCs w:val="20"/>
          <w:highlight w:val="none"/>
          <w:u w:val="single"/>
        </w:rPr>
        <w:t xml:space="preserve">     </w:t>
      </w:r>
      <w:r>
        <w:rPr>
          <w:rFonts w:ascii="Times New Roman" w:hAnsi="Times New Roman"/>
          <w:b/>
          <w:color w:val="auto"/>
          <w:kern w:val="0"/>
          <w:sz w:val="32"/>
          <w:szCs w:val="20"/>
          <w:highlight w:val="none"/>
        </w:rPr>
        <w:t>月</w:t>
      </w:r>
      <w:r>
        <w:rPr>
          <w:rFonts w:ascii="Times New Roman" w:hAnsi="Times New Roman"/>
          <w:b/>
          <w:color w:val="auto"/>
          <w:kern w:val="0"/>
          <w:sz w:val="32"/>
          <w:szCs w:val="20"/>
          <w:highlight w:val="none"/>
          <w:u w:val="single"/>
        </w:rPr>
        <w:t xml:space="preserve">     </w:t>
      </w:r>
      <w:r>
        <w:rPr>
          <w:rFonts w:ascii="Times New Roman" w:hAnsi="Times New Roman"/>
          <w:b/>
          <w:color w:val="auto"/>
          <w:kern w:val="0"/>
          <w:sz w:val="32"/>
          <w:szCs w:val="20"/>
          <w:highlight w:val="none"/>
        </w:rPr>
        <w:t>日</w:t>
      </w:r>
    </w:p>
    <w:p w14:paraId="1DC61994">
      <w:pPr>
        <w:widowControl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5A074D56">
      <w:pPr>
        <w:widowControl/>
        <w:spacing w:line="360" w:lineRule="auto"/>
        <w:jc w:val="left"/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br w:type="page"/>
      </w:r>
    </w:p>
    <w:p w14:paraId="51544DEE">
      <w:pPr>
        <w:widowControl/>
        <w:spacing w:line="360" w:lineRule="auto"/>
        <w:jc w:val="both"/>
        <w:outlineLvl w:val="1"/>
        <w:rPr>
          <w:rFonts w:hint="eastAsia" w:ascii="Times New Roman" w:hAnsi="Times New Roman" w:eastAsia="宋体"/>
          <w:b/>
          <w:color w:val="auto"/>
          <w:kern w:val="0"/>
          <w:sz w:val="32"/>
          <w:szCs w:val="32"/>
          <w:highlight w:val="none"/>
          <w:lang w:eastAsia="zh-CN"/>
        </w:rPr>
      </w:pPr>
      <w:bookmarkStart w:id="12" w:name="_Toc40447268"/>
      <w:bookmarkStart w:id="13" w:name="_Toc52036327"/>
      <w:bookmarkStart w:id="14" w:name="_Toc33698133"/>
      <w:bookmarkStart w:id="15" w:name="_Toc33709794"/>
      <w:bookmarkStart w:id="16" w:name="_Toc34051806"/>
      <w:r>
        <w:rPr>
          <w:rFonts w:ascii="Times New Roman" w:hAnsi="Times New Roman"/>
          <w:b/>
          <w:color w:val="auto"/>
          <w:kern w:val="0"/>
          <w:sz w:val="32"/>
          <w:szCs w:val="20"/>
          <w:highlight w:val="none"/>
        </w:rPr>
        <w:t>资格证明文件</w:t>
      </w:r>
      <w:r>
        <w:rPr>
          <w:rFonts w:hint="eastAsia" w:ascii="Times New Roman" w:hAnsi="Times New Roman"/>
          <w:b/>
          <w:color w:val="auto"/>
          <w:kern w:val="0"/>
          <w:sz w:val="32"/>
          <w:szCs w:val="20"/>
          <w:highlight w:val="none"/>
          <w:lang w:eastAsia="zh-CN"/>
        </w:rPr>
        <w:t>及相关资料文件（注：需将资格证明文件及相关资料文件逐一准备）</w:t>
      </w:r>
    </w:p>
    <w:p w14:paraId="419B9110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60A21986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3C5FF71B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57C83D26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106B800A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19C440C2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67D5A6A5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6111CF23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63E1D049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73939567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547E49B6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2811AF99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5C828A67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10CF30FA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77CDC402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3610B606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40F2DB43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0D2DCB50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0270B2FA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793A1558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0F157B33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</w:p>
    <w:p w14:paraId="58175E95">
      <w:pPr>
        <w:widowControl/>
        <w:spacing w:line="360" w:lineRule="auto"/>
        <w:jc w:val="center"/>
        <w:outlineLvl w:val="1"/>
        <w:rPr>
          <w:rFonts w:hint="eastAsia" w:ascii="Times New Roman" w:hAnsi="Times New Roman" w:eastAsia="黑体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  <w:t>二、法定代表人/单位负责人授权书</w:t>
      </w:r>
      <w:bookmarkEnd w:id="12"/>
      <w:bookmarkEnd w:id="13"/>
      <w:bookmarkEnd w:id="14"/>
      <w:bookmarkEnd w:id="15"/>
      <w:bookmarkEnd w:id="16"/>
      <w:r>
        <w:rPr>
          <w:rFonts w:hint="eastAsia" w:ascii="Times New Roman" w:hAnsi="Times New Roman" w:eastAsia="黑体"/>
          <w:b/>
          <w:color w:val="auto"/>
          <w:kern w:val="0"/>
          <w:sz w:val="32"/>
          <w:szCs w:val="32"/>
          <w:highlight w:val="none"/>
          <w:lang w:eastAsia="zh-CN"/>
        </w:rPr>
        <w:t>（模板）</w:t>
      </w:r>
    </w:p>
    <w:p w14:paraId="1B3B1FD3">
      <w:pPr>
        <w:widowControl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4E344D5D">
      <w:pPr>
        <w:widowControl/>
        <w:spacing w:line="360" w:lineRule="auto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</w:rPr>
        <w:t>人民医院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</w:p>
    <w:p w14:paraId="27A8FE28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本授权声明：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（单位名称）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（法定代表人/单位负责人姓名、职务）授权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（被授权人姓名、职务）为我方参加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项目比选采购活动的合法代表，以我方名义全权处理该比选采购活动的有关比选、报价、签订合同以及执行合同等一切事宜。</w:t>
      </w:r>
    </w:p>
    <w:p w14:paraId="20334C12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特此声明。</w:t>
      </w:r>
    </w:p>
    <w:p w14:paraId="20893EF9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60A06F0F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比选申请人名称</w:t>
      </w:r>
      <w:r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  <w:t>（加盖公章）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            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 xml:space="preserve"> </w:t>
      </w:r>
    </w:p>
    <w:p w14:paraId="102CA329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法定代表人/单位负责人</w:t>
      </w:r>
      <w:r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  <w:t>（签字或加盖个人名章）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    </w:t>
      </w:r>
    </w:p>
    <w:p w14:paraId="11101F63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授权代表签字：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     </w:t>
      </w:r>
    </w:p>
    <w:p w14:paraId="7D680871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日      期：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年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月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日</w:t>
      </w:r>
    </w:p>
    <w:p w14:paraId="764B8542">
      <w:pPr>
        <w:widowControl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5C6488EB">
      <w:pPr>
        <w:widowControl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7387A768">
      <w:pPr>
        <w:spacing w:beforeLines="50" w:afterLines="50"/>
        <w:rPr>
          <w:rFonts w:ascii="Times New Roman" w:hAnsi="Times New Roman"/>
          <w:b w:val="0"/>
          <w:bCs/>
          <w:color w:val="auto"/>
          <w:szCs w:val="21"/>
          <w:highlight w:val="none"/>
        </w:rPr>
      </w:pPr>
      <w:r>
        <w:rPr>
          <w:rFonts w:ascii="Times New Roman" w:hAnsi="Times New Roman"/>
          <w:b w:val="0"/>
          <w:bCs/>
          <w:color w:val="auto"/>
          <w:szCs w:val="21"/>
          <w:highlight w:val="none"/>
        </w:rPr>
        <w:t>注：1</w:t>
      </w:r>
      <w:r>
        <w:rPr>
          <w:rFonts w:hint="eastAsia" w:ascii="Times New Roman" w:hAnsi="Times New Roman"/>
          <w:b w:val="0"/>
          <w:bCs/>
          <w:color w:val="auto"/>
          <w:szCs w:val="21"/>
          <w:highlight w:val="none"/>
          <w:lang w:val="en-US" w:eastAsia="zh-CN"/>
        </w:rPr>
        <w:t>.</w:t>
      </w:r>
      <w:r>
        <w:rPr>
          <w:rFonts w:ascii="Times New Roman" w:hAnsi="Times New Roman"/>
          <w:b w:val="0"/>
          <w:bCs/>
          <w:color w:val="auto"/>
          <w:szCs w:val="21"/>
          <w:highlight w:val="none"/>
        </w:rPr>
        <w:t>比选申请人为法人单位提供“法定代表人授权书”，为其他组织提供“单位负责人授权书”，比选申请人为自然人时提供“自然人身份证明材料”。</w:t>
      </w:r>
    </w:p>
    <w:p w14:paraId="7306EF03">
      <w:pPr>
        <w:spacing w:beforeLines="50" w:afterLines="50"/>
        <w:rPr>
          <w:rFonts w:ascii="Times New Roman" w:hAnsi="Times New Roman"/>
          <w:b w:val="0"/>
          <w:bCs/>
          <w:color w:val="auto"/>
          <w:szCs w:val="21"/>
          <w:highlight w:val="none"/>
        </w:rPr>
      </w:pPr>
      <w:r>
        <w:rPr>
          <w:rFonts w:ascii="Times New Roman" w:hAnsi="Times New Roman"/>
          <w:b w:val="0"/>
          <w:bCs/>
          <w:color w:val="auto"/>
          <w:szCs w:val="21"/>
          <w:highlight w:val="none"/>
        </w:rPr>
        <w:t>2</w:t>
      </w:r>
      <w:r>
        <w:rPr>
          <w:rFonts w:hint="eastAsia" w:ascii="Times New Roman" w:hAnsi="Times New Roman"/>
          <w:b w:val="0"/>
          <w:bCs/>
          <w:color w:val="auto"/>
          <w:szCs w:val="21"/>
          <w:highlight w:val="none"/>
          <w:lang w:val="en-US" w:eastAsia="zh-CN"/>
        </w:rPr>
        <w:t>.</w:t>
      </w:r>
      <w:r>
        <w:rPr>
          <w:rFonts w:ascii="Times New Roman" w:hAnsi="Times New Roman"/>
          <w:b w:val="0"/>
          <w:bCs/>
          <w:color w:val="auto"/>
          <w:szCs w:val="21"/>
          <w:highlight w:val="none"/>
        </w:rPr>
        <w:t>附法定代表人/单位负责人和授权代表身份证（正反面）或护照复印件（复印件加盖公章）。</w:t>
      </w:r>
    </w:p>
    <w:p w14:paraId="375F16EE">
      <w:pPr>
        <w:spacing w:beforeLines="50" w:afterLines="50"/>
        <w:rPr>
          <w:rFonts w:ascii="Times New Roman" w:hAnsi="Times New Roman"/>
          <w:b w:val="0"/>
          <w:bCs/>
          <w:color w:val="auto"/>
          <w:szCs w:val="21"/>
          <w:highlight w:val="none"/>
        </w:rPr>
      </w:pPr>
      <w:r>
        <w:rPr>
          <w:rFonts w:ascii="Times New Roman" w:hAnsi="Times New Roman"/>
          <w:b w:val="0"/>
          <w:bCs/>
          <w:color w:val="auto"/>
          <w:szCs w:val="21"/>
          <w:highlight w:val="none"/>
        </w:rPr>
        <w:t>3</w:t>
      </w:r>
      <w:r>
        <w:rPr>
          <w:rFonts w:hint="eastAsia" w:ascii="Times New Roman" w:hAnsi="Times New Roman"/>
          <w:b w:val="0"/>
          <w:bCs/>
          <w:color w:val="auto"/>
          <w:szCs w:val="21"/>
          <w:highlight w:val="none"/>
          <w:lang w:val="en-US" w:eastAsia="zh-CN"/>
        </w:rPr>
        <w:t>.</w:t>
      </w:r>
      <w:r>
        <w:rPr>
          <w:rFonts w:ascii="Times New Roman" w:hAnsi="Times New Roman"/>
          <w:b w:val="0"/>
          <w:bCs/>
          <w:color w:val="auto"/>
          <w:szCs w:val="21"/>
          <w:highlight w:val="none"/>
        </w:rPr>
        <w:t>响应文件由比选申请人法定代表人/单位负责人签字的，可不提供授权书，但须提供附法定代表人/单位负责人身份证（正反面）或护照复印件（复印件加盖公章）。</w:t>
      </w:r>
    </w:p>
    <w:p w14:paraId="154AB305">
      <w:pPr>
        <w:spacing w:beforeLines="50" w:afterLines="50"/>
        <w:rPr>
          <w:rFonts w:ascii="Times New Roman" w:hAnsi="Times New Roman"/>
          <w:b w:val="0"/>
          <w:bCs/>
          <w:color w:val="auto"/>
          <w:szCs w:val="20"/>
          <w:highlight w:val="none"/>
        </w:rPr>
      </w:pPr>
      <w:r>
        <w:rPr>
          <w:rFonts w:ascii="Times New Roman" w:hAnsi="Times New Roman"/>
          <w:b w:val="0"/>
          <w:bCs/>
          <w:color w:val="auto"/>
          <w:szCs w:val="21"/>
          <w:highlight w:val="none"/>
        </w:rPr>
        <w:t>4</w:t>
      </w:r>
      <w:r>
        <w:rPr>
          <w:rFonts w:hint="eastAsia" w:ascii="Times New Roman" w:hAnsi="Times New Roman"/>
          <w:b w:val="0"/>
          <w:bCs/>
          <w:color w:val="auto"/>
          <w:szCs w:val="21"/>
          <w:highlight w:val="none"/>
          <w:lang w:val="en-US" w:eastAsia="zh-CN"/>
        </w:rPr>
        <w:t>.</w:t>
      </w:r>
      <w:r>
        <w:rPr>
          <w:rFonts w:ascii="Times New Roman" w:hAnsi="Times New Roman"/>
          <w:b w:val="0"/>
          <w:bCs/>
          <w:color w:val="auto"/>
          <w:szCs w:val="21"/>
          <w:highlight w:val="none"/>
        </w:rPr>
        <w:t>所提供的身份证明材料必须在有效期内。</w:t>
      </w:r>
    </w:p>
    <w:p w14:paraId="48B99AFE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b/>
          <w:color w:val="auto"/>
          <w:kern w:val="0"/>
          <w:szCs w:val="21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br w:type="page"/>
      </w:r>
    </w:p>
    <w:p w14:paraId="040516E8">
      <w:pPr>
        <w:jc w:val="center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b/>
          <w:color w:val="auto"/>
          <w:kern w:val="0"/>
          <w:sz w:val="32"/>
          <w:szCs w:val="32"/>
          <w:highlight w:val="none"/>
        </w:rPr>
        <w:t>响应</w:t>
      </w:r>
      <w:r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  <w:t>函</w:t>
      </w:r>
    </w:p>
    <w:p w14:paraId="107809E0">
      <w:pPr>
        <w:widowControl/>
        <w:spacing w:line="360" w:lineRule="auto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1FF6F1CB">
      <w:pPr>
        <w:widowControl/>
        <w:spacing w:line="360" w:lineRule="auto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</w:rPr>
        <w:t>人民医院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</w:p>
    <w:p w14:paraId="686A524D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1</w:t>
      </w: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我方全面研究了“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”项目比选文件，决定参加贵单位组织的本项目比选采购。</w:t>
      </w:r>
    </w:p>
    <w:p w14:paraId="295323C8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2</w:t>
      </w: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我方自愿按照比选文件规定的各项要求向比选人提供所需货物/服务。</w:t>
      </w:r>
    </w:p>
    <w:p w14:paraId="77F099D6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3</w:t>
      </w: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一旦我方成交，我方将严格履行比选合同规定的责任和义务。</w:t>
      </w:r>
    </w:p>
    <w:p w14:paraId="585A79DC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4</w:t>
      </w: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我方为本项目提交的资格响应文件正本</w:t>
      </w: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份，副本</w:t>
      </w: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份；其它响应文件</w:t>
      </w: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份，副本</w:t>
      </w: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，用于比选报价。</w:t>
      </w:r>
    </w:p>
    <w:p w14:paraId="262CCAEF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5</w:t>
      </w: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我方愿意提供贵单位可能另外要求的，与比选报价有关的文件资料，并保证我方已提供和将要提供的文件资料是真实、准确的。</w:t>
      </w:r>
    </w:p>
    <w:p w14:paraId="009B697F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6</w:t>
      </w: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本次比选，我方递交的响应文件有效期为比选文件规定起算之日起</w:t>
      </w: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天。</w:t>
      </w:r>
    </w:p>
    <w:p w14:paraId="21650E85">
      <w:pPr>
        <w:widowControl/>
        <w:adjustRightInd w:val="0"/>
        <w:spacing w:line="400" w:lineRule="exact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182C69B2">
      <w:pPr>
        <w:widowControl/>
        <w:adjustRightInd w:val="0"/>
        <w:spacing w:line="400" w:lineRule="exact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2B64CB65">
      <w:pPr>
        <w:widowControl/>
        <w:spacing w:line="360" w:lineRule="auto"/>
        <w:ind w:firstLine="424" w:firstLineChars="177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比选申请人名称</w:t>
      </w:r>
      <w:r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  <w:t>（加盖公章）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            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 xml:space="preserve"> </w:t>
      </w:r>
    </w:p>
    <w:p w14:paraId="65612B50">
      <w:pPr>
        <w:widowControl/>
        <w:spacing w:line="360" w:lineRule="auto"/>
        <w:ind w:firstLine="424" w:firstLineChars="177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法定代表人/单位负责人</w:t>
      </w:r>
      <w:r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  <w:t>（签字或加盖个人名章）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     </w:t>
      </w:r>
    </w:p>
    <w:p w14:paraId="6947D588">
      <w:pPr>
        <w:widowControl/>
        <w:spacing w:line="360" w:lineRule="auto"/>
        <w:ind w:firstLine="424" w:firstLineChars="177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联系电话：</w:t>
      </w:r>
      <w:r>
        <w:rPr>
          <w:rFonts w:ascii="Times New Roman" w:hAnsi="Times New Roman"/>
          <w:i/>
          <w:color w:val="auto"/>
          <w:kern w:val="0"/>
          <w:sz w:val="24"/>
          <w:szCs w:val="20"/>
          <w:highlight w:val="none"/>
          <w:u w:val="single"/>
        </w:rPr>
        <w:t xml:space="preserve">                                  </w:t>
      </w:r>
    </w:p>
    <w:p w14:paraId="06082E22">
      <w:pPr>
        <w:widowControl/>
        <w:spacing w:line="360" w:lineRule="auto"/>
        <w:ind w:firstLine="424" w:firstLineChars="177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日    期：</w:t>
      </w:r>
      <w:r>
        <w:rPr>
          <w:rFonts w:ascii="Times New Roman" w:hAnsi="Times New Roman"/>
          <w:i/>
          <w:color w:val="auto"/>
          <w:kern w:val="0"/>
          <w:sz w:val="24"/>
          <w:szCs w:val="20"/>
          <w:highlight w:val="none"/>
          <w:u w:val="single"/>
        </w:rPr>
        <w:t xml:space="preserve">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年</w:t>
      </w:r>
      <w:r>
        <w:rPr>
          <w:rFonts w:ascii="Times New Roman" w:hAnsi="Times New Roman"/>
          <w:i/>
          <w:color w:val="auto"/>
          <w:kern w:val="0"/>
          <w:sz w:val="24"/>
          <w:szCs w:val="20"/>
          <w:highlight w:val="none"/>
          <w:u w:val="single"/>
        </w:rPr>
        <w:t xml:space="preserve">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月</w:t>
      </w:r>
      <w:r>
        <w:rPr>
          <w:rFonts w:ascii="Times New Roman" w:hAnsi="Times New Roman"/>
          <w:i/>
          <w:color w:val="auto"/>
          <w:kern w:val="0"/>
          <w:sz w:val="24"/>
          <w:szCs w:val="20"/>
          <w:highlight w:val="none"/>
          <w:u w:val="single"/>
        </w:rPr>
        <w:t xml:space="preserve">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日</w:t>
      </w:r>
    </w:p>
    <w:p w14:paraId="658E9238">
      <w:pPr>
        <w:widowControl/>
        <w:spacing w:line="360" w:lineRule="auto"/>
        <w:jc w:val="left"/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br w:type="page"/>
      </w:r>
    </w:p>
    <w:p w14:paraId="6E858EF2">
      <w:pPr>
        <w:widowControl/>
        <w:spacing w:line="360" w:lineRule="auto"/>
        <w:jc w:val="center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/>
          <w:color w:val="auto"/>
          <w:kern w:val="0"/>
          <w:sz w:val="32"/>
          <w:szCs w:val="32"/>
          <w:highlight w:val="none"/>
          <w:lang w:eastAsia="zh-CN"/>
        </w:rPr>
        <w:t>四</w:t>
      </w:r>
      <w:r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  <w:t>、比选申请人基本情况表</w:t>
      </w:r>
    </w:p>
    <w:tbl>
      <w:tblPr>
        <w:tblStyle w:val="26"/>
        <w:tblW w:w="92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51"/>
        <w:gridCol w:w="141"/>
        <w:gridCol w:w="1243"/>
        <w:gridCol w:w="1274"/>
        <w:gridCol w:w="425"/>
        <w:gridCol w:w="487"/>
        <w:gridCol w:w="362"/>
        <w:gridCol w:w="851"/>
        <w:gridCol w:w="61"/>
        <w:gridCol w:w="1640"/>
      </w:tblGrid>
      <w:tr w14:paraId="73E7A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51" w:type="dxa"/>
            <w:vAlign w:val="center"/>
          </w:tcPr>
          <w:p w14:paraId="3C7194DF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比选申请人名称</w:t>
            </w:r>
          </w:p>
        </w:tc>
        <w:tc>
          <w:tcPr>
            <w:tcW w:w="7335" w:type="dxa"/>
            <w:gridSpan w:val="10"/>
            <w:vAlign w:val="center"/>
          </w:tcPr>
          <w:p w14:paraId="6213A79B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40AAC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51" w:type="dxa"/>
            <w:vAlign w:val="center"/>
          </w:tcPr>
          <w:p w14:paraId="6E75D966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注册地址</w:t>
            </w:r>
          </w:p>
        </w:tc>
        <w:tc>
          <w:tcPr>
            <w:tcW w:w="4421" w:type="dxa"/>
            <w:gridSpan w:val="6"/>
            <w:vAlign w:val="center"/>
          </w:tcPr>
          <w:p w14:paraId="4866F0BE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7E84A007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邮政编码</w:t>
            </w:r>
          </w:p>
        </w:tc>
        <w:tc>
          <w:tcPr>
            <w:tcW w:w="1640" w:type="dxa"/>
            <w:vAlign w:val="center"/>
          </w:tcPr>
          <w:p w14:paraId="6F9B2C0C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514B7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51" w:type="dxa"/>
            <w:vMerge w:val="restart"/>
            <w:vAlign w:val="center"/>
          </w:tcPr>
          <w:p w14:paraId="61C13E4D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联系方式</w:t>
            </w:r>
          </w:p>
        </w:tc>
        <w:tc>
          <w:tcPr>
            <w:tcW w:w="992" w:type="dxa"/>
            <w:gridSpan w:val="2"/>
            <w:vAlign w:val="center"/>
          </w:tcPr>
          <w:p w14:paraId="3B362E3B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联系人</w:t>
            </w:r>
          </w:p>
        </w:tc>
        <w:tc>
          <w:tcPr>
            <w:tcW w:w="3429" w:type="dxa"/>
            <w:gridSpan w:val="4"/>
            <w:vAlign w:val="center"/>
          </w:tcPr>
          <w:p w14:paraId="5B170278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E90C322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联系电话</w:t>
            </w:r>
          </w:p>
        </w:tc>
        <w:tc>
          <w:tcPr>
            <w:tcW w:w="1640" w:type="dxa"/>
            <w:vAlign w:val="center"/>
          </w:tcPr>
          <w:p w14:paraId="160CB0C2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30DD9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51" w:type="dxa"/>
            <w:vMerge w:val="continue"/>
            <w:vAlign w:val="center"/>
          </w:tcPr>
          <w:p w14:paraId="464D4FE0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5F92B68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传真</w:t>
            </w:r>
          </w:p>
        </w:tc>
        <w:tc>
          <w:tcPr>
            <w:tcW w:w="3429" w:type="dxa"/>
            <w:gridSpan w:val="4"/>
            <w:vAlign w:val="center"/>
          </w:tcPr>
          <w:p w14:paraId="71E728D7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D7CFD92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网址</w:t>
            </w:r>
          </w:p>
        </w:tc>
        <w:tc>
          <w:tcPr>
            <w:tcW w:w="1640" w:type="dxa"/>
            <w:vAlign w:val="center"/>
          </w:tcPr>
          <w:p w14:paraId="745B9783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0B6BD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51" w:type="dxa"/>
            <w:vAlign w:val="center"/>
          </w:tcPr>
          <w:p w14:paraId="312A60EB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组织结构</w:t>
            </w:r>
          </w:p>
        </w:tc>
        <w:tc>
          <w:tcPr>
            <w:tcW w:w="7335" w:type="dxa"/>
            <w:gridSpan w:val="10"/>
            <w:vAlign w:val="center"/>
          </w:tcPr>
          <w:p w14:paraId="2196F3CD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124B3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51" w:type="dxa"/>
            <w:vAlign w:val="center"/>
          </w:tcPr>
          <w:p w14:paraId="477CAFEC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法定代表人</w:t>
            </w:r>
          </w:p>
        </w:tc>
        <w:tc>
          <w:tcPr>
            <w:tcW w:w="851" w:type="dxa"/>
            <w:vAlign w:val="center"/>
          </w:tcPr>
          <w:p w14:paraId="047B543D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姓名</w:t>
            </w:r>
          </w:p>
        </w:tc>
        <w:tc>
          <w:tcPr>
            <w:tcW w:w="2658" w:type="dxa"/>
            <w:gridSpan w:val="3"/>
            <w:vAlign w:val="center"/>
          </w:tcPr>
          <w:p w14:paraId="28B79AF9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7E42DA68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14:paraId="5D23E1B0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76CE3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1" w:type="dxa"/>
            <w:vAlign w:val="center"/>
          </w:tcPr>
          <w:p w14:paraId="2BD88404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成立时间</w:t>
            </w:r>
          </w:p>
        </w:tc>
        <w:tc>
          <w:tcPr>
            <w:tcW w:w="2235" w:type="dxa"/>
            <w:gridSpan w:val="3"/>
            <w:vAlign w:val="center"/>
          </w:tcPr>
          <w:p w14:paraId="33BE4DA1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5100" w:type="dxa"/>
            <w:gridSpan w:val="7"/>
            <w:vAlign w:val="center"/>
          </w:tcPr>
          <w:p w14:paraId="138FE952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员工总人数：</w:t>
            </w:r>
          </w:p>
        </w:tc>
      </w:tr>
      <w:tr w14:paraId="054DB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51" w:type="dxa"/>
            <w:vAlign w:val="center"/>
          </w:tcPr>
          <w:p w14:paraId="5B931A50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企业资质等级</w:t>
            </w:r>
          </w:p>
        </w:tc>
        <w:tc>
          <w:tcPr>
            <w:tcW w:w="2235" w:type="dxa"/>
            <w:gridSpan w:val="3"/>
            <w:vAlign w:val="center"/>
          </w:tcPr>
          <w:p w14:paraId="05FCB7BD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14:paraId="73620A81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其中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14:paraId="3DE111AE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项目经理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C750503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6CB41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1" w:type="dxa"/>
            <w:vAlign w:val="center"/>
          </w:tcPr>
          <w:p w14:paraId="7ADEBB82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营业执照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号</w:t>
            </w:r>
          </w:p>
        </w:tc>
        <w:tc>
          <w:tcPr>
            <w:tcW w:w="2235" w:type="dxa"/>
            <w:gridSpan w:val="3"/>
            <w:vAlign w:val="center"/>
          </w:tcPr>
          <w:p w14:paraId="595CD446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699" w:type="dxa"/>
            <w:gridSpan w:val="2"/>
            <w:vMerge w:val="continue"/>
            <w:vAlign w:val="center"/>
          </w:tcPr>
          <w:p w14:paraId="798FCA8F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vAlign w:val="center"/>
          </w:tcPr>
          <w:p w14:paraId="66A74335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1471F06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055D8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51" w:type="dxa"/>
            <w:vAlign w:val="center"/>
          </w:tcPr>
          <w:p w14:paraId="00000FB2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注册资金</w:t>
            </w:r>
          </w:p>
        </w:tc>
        <w:tc>
          <w:tcPr>
            <w:tcW w:w="2235" w:type="dxa"/>
            <w:gridSpan w:val="3"/>
            <w:vAlign w:val="center"/>
          </w:tcPr>
          <w:p w14:paraId="5F7D45C4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699" w:type="dxa"/>
            <w:gridSpan w:val="2"/>
            <w:vMerge w:val="continue"/>
            <w:vAlign w:val="center"/>
          </w:tcPr>
          <w:p w14:paraId="2DB148B6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vAlign w:val="center"/>
          </w:tcPr>
          <w:p w14:paraId="47D00F1F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EB087C8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069B2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51" w:type="dxa"/>
            <w:vAlign w:val="center"/>
          </w:tcPr>
          <w:p w14:paraId="5A3D006A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开户银行</w:t>
            </w:r>
          </w:p>
        </w:tc>
        <w:tc>
          <w:tcPr>
            <w:tcW w:w="2235" w:type="dxa"/>
            <w:gridSpan w:val="3"/>
            <w:vAlign w:val="center"/>
          </w:tcPr>
          <w:p w14:paraId="70AC6E94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699" w:type="dxa"/>
            <w:gridSpan w:val="2"/>
            <w:vMerge w:val="continue"/>
            <w:vAlign w:val="center"/>
          </w:tcPr>
          <w:p w14:paraId="0AAB5E9D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vAlign w:val="center"/>
          </w:tcPr>
          <w:p w14:paraId="5E53303C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9E8FB61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17427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51" w:type="dxa"/>
            <w:vAlign w:val="center"/>
          </w:tcPr>
          <w:p w14:paraId="5E0763E6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账号</w:t>
            </w:r>
          </w:p>
        </w:tc>
        <w:tc>
          <w:tcPr>
            <w:tcW w:w="2235" w:type="dxa"/>
            <w:gridSpan w:val="3"/>
            <w:vAlign w:val="center"/>
          </w:tcPr>
          <w:p w14:paraId="6EC10FF0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699" w:type="dxa"/>
            <w:gridSpan w:val="2"/>
            <w:vMerge w:val="continue"/>
            <w:vAlign w:val="center"/>
          </w:tcPr>
          <w:p w14:paraId="5789DE33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vAlign w:val="center"/>
          </w:tcPr>
          <w:p w14:paraId="77CD8947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4421CBA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38E7A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951" w:type="dxa"/>
            <w:vAlign w:val="center"/>
          </w:tcPr>
          <w:p w14:paraId="2A0E73D9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经营范围</w:t>
            </w:r>
          </w:p>
        </w:tc>
        <w:tc>
          <w:tcPr>
            <w:tcW w:w="7335" w:type="dxa"/>
            <w:gridSpan w:val="10"/>
            <w:vAlign w:val="center"/>
          </w:tcPr>
          <w:p w14:paraId="4E31F7BB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2F7D0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51" w:type="dxa"/>
            <w:vAlign w:val="center"/>
          </w:tcPr>
          <w:p w14:paraId="6287AB2E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  <w:t>备注</w:t>
            </w:r>
          </w:p>
        </w:tc>
        <w:tc>
          <w:tcPr>
            <w:tcW w:w="7335" w:type="dxa"/>
            <w:gridSpan w:val="10"/>
            <w:vAlign w:val="center"/>
          </w:tcPr>
          <w:p w14:paraId="376114E9">
            <w:pPr>
              <w:widowControl/>
              <w:jc w:val="center"/>
              <w:rPr>
                <w:rFonts w:ascii="Times New Roman" w:hAnsi="Times New Roman"/>
                <w:bCs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</w:tbl>
    <w:p w14:paraId="3865856D">
      <w:pPr>
        <w:widowControl/>
        <w:adjustRightInd w:val="0"/>
        <w:spacing w:line="400" w:lineRule="exact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18D2A89C">
      <w:pPr>
        <w:widowControl/>
        <w:adjustRightInd w:val="0"/>
        <w:spacing w:line="400" w:lineRule="exact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3089303A">
      <w:pPr>
        <w:widowControl/>
        <w:spacing w:line="360" w:lineRule="auto"/>
        <w:ind w:firstLine="424" w:firstLineChars="177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比选申请人名称</w:t>
      </w:r>
      <w:r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  <w:t>（加盖公章）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            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 xml:space="preserve"> </w:t>
      </w:r>
    </w:p>
    <w:p w14:paraId="17E162A9">
      <w:pPr>
        <w:widowControl/>
        <w:spacing w:line="360" w:lineRule="auto"/>
        <w:ind w:firstLine="424" w:firstLineChars="177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法定代表人/单位负责人</w:t>
      </w:r>
      <w:r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  <w:t>（签字或加盖个人名章）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</w:t>
      </w:r>
    </w:p>
    <w:p w14:paraId="594DA521">
      <w:pPr>
        <w:widowControl/>
        <w:adjustRightInd w:val="0"/>
        <w:spacing w:line="360" w:lineRule="auto"/>
        <w:ind w:firstLine="424" w:firstLineChars="177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bCs/>
          <w:color w:val="auto"/>
          <w:kern w:val="0"/>
          <w:sz w:val="24"/>
          <w:szCs w:val="20"/>
          <w:highlight w:val="none"/>
        </w:rPr>
        <w:t>日      期：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年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月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日</w:t>
      </w:r>
    </w:p>
    <w:p w14:paraId="23418AB1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br w:type="page"/>
      </w:r>
    </w:p>
    <w:p w14:paraId="08F51DA7">
      <w:pPr>
        <w:widowControl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7171E3B8">
      <w:pPr>
        <w:widowControl/>
        <w:spacing w:line="360" w:lineRule="auto"/>
        <w:jc w:val="center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  <w:t>、比选申请人本项目管理、技术、服务人员情况表</w:t>
      </w:r>
    </w:p>
    <w:p w14:paraId="50A8ECA2">
      <w:pPr>
        <w:widowControl/>
        <w:spacing w:line="360" w:lineRule="auto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bCs/>
          <w:color w:val="auto"/>
          <w:kern w:val="0"/>
          <w:sz w:val="24"/>
          <w:szCs w:val="20"/>
          <w:highlight w:val="none"/>
        </w:rPr>
        <w:t>项目名称：</w:t>
      </w:r>
      <w:r>
        <w:rPr>
          <w:rFonts w:ascii="Times New Roman" w:hAnsi="Times New Roman" w:eastAsia="新宋体"/>
          <w:bCs/>
          <w:color w:val="auto"/>
          <w:kern w:val="0"/>
          <w:sz w:val="24"/>
          <w:szCs w:val="20"/>
          <w:highlight w:val="none"/>
          <w:u w:val="single"/>
        </w:rPr>
        <w:t xml:space="preserve">                                        </w:t>
      </w:r>
    </w:p>
    <w:tbl>
      <w:tblPr>
        <w:tblStyle w:val="26"/>
        <w:tblW w:w="92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14:paraId="1BFE6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vMerge w:val="restart"/>
            <w:vAlign w:val="center"/>
          </w:tcPr>
          <w:p w14:paraId="606EFE4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类别</w:t>
            </w:r>
          </w:p>
        </w:tc>
        <w:tc>
          <w:tcPr>
            <w:tcW w:w="1032" w:type="dxa"/>
            <w:vMerge w:val="restart"/>
            <w:vAlign w:val="center"/>
          </w:tcPr>
          <w:p w14:paraId="1F0CC97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职务</w:t>
            </w:r>
          </w:p>
        </w:tc>
        <w:tc>
          <w:tcPr>
            <w:tcW w:w="1032" w:type="dxa"/>
            <w:vMerge w:val="restart"/>
            <w:vAlign w:val="center"/>
          </w:tcPr>
          <w:p w14:paraId="12DA8CC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姓名</w:t>
            </w:r>
          </w:p>
        </w:tc>
        <w:tc>
          <w:tcPr>
            <w:tcW w:w="1032" w:type="dxa"/>
            <w:vMerge w:val="restart"/>
            <w:vAlign w:val="center"/>
          </w:tcPr>
          <w:p w14:paraId="5D74075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职称</w:t>
            </w:r>
          </w:p>
        </w:tc>
        <w:tc>
          <w:tcPr>
            <w:tcW w:w="1032" w:type="dxa"/>
            <w:vMerge w:val="restart"/>
            <w:vAlign w:val="center"/>
          </w:tcPr>
          <w:p w14:paraId="2C14B70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常住地</w:t>
            </w:r>
          </w:p>
        </w:tc>
        <w:tc>
          <w:tcPr>
            <w:tcW w:w="4128" w:type="dxa"/>
            <w:gridSpan w:val="4"/>
            <w:vAlign w:val="center"/>
          </w:tcPr>
          <w:p w14:paraId="4785457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资格证明（附复印件）</w:t>
            </w:r>
          </w:p>
        </w:tc>
      </w:tr>
      <w:tr w14:paraId="0F3A6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vMerge w:val="continue"/>
            <w:vAlign w:val="center"/>
          </w:tcPr>
          <w:p w14:paraId="46542FF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Merge w:val="continue"/>
            <w:vAlign w:val="center"/>
          </w:tcPr>
          <w:p w14:paraId="300B6DA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Merge w:val="continue"/>
            <w:vAlign w:val="center"/>
          </w:tcPr>
          <w:p w14:paraId="77FA716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Merge w:val="continue"/>
            <w:vAlign w:val="center"/>
          </w:tcPr>
          <w:p w14:paraId="03AEAF6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Merge w:val="continue"/>
            <w:vAlign w:val="center"/>
          </w:tcPr>
          <w:p w14:paraId="19AA348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154A8B7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证书</w:t>
            </w:r>
          </w:p>
          <w:p w14:paraId="57271ED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名称</w:t>
            </w:r>
          </w:p>
        </w:tc>
        <w:tc>
          <w:tcPr>
            <w:tcW w:w="1032" w:type="dxa"/>
            <w:vAlign w:val="center"/>
          </w:tcPr>
          <w:p w14:paraId="0F65D64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级别</w:t>
            </w:r>
          </w:p>
        </w:tc>
        <w:tc>
          <w:tcPr>
            <w:tcW w:w="1032" w:type="dxa"/>
            <w:vAlign w:val="center"/>
          </w:tcPr>
          <w:p w14:paraId="2537E62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证号</w:t>
            </w:r>
          </w:p>
        </w:tc>
        <w:tc>
          <w:tcPr>
            <w:tcW w:w="1032" w:type="dxa"/>
            <w:vAlign w:val="center"/>
          </w:tcPr>
          <w:p w14:paraId="26C0758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专业</w:t>
            </w:r>
          </w:p>
        </w:tc>
      </w:tr>
      <w:tr w14:paraId="679E8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vMerge w:val="restart"/>
            <w:vAlign w:val="center"/>
          </w:tcPr>
          <w:p w14:paraId="445EA8A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管理</w:t>
            </w:r>
          </w:p>
          <w:p w14:paraId="39CA36A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人员</w:t>
            </w:r>
          </w:p>
        </w:tc>
        <w:tc>
          <w:tcPr>
            <w:tcW w:w="1032" w:type="dxa"/>
            <w:vAlign w:val="center"/>
          </w:tcPr>
          <w:p w14:paraId="64A25FE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5C3C7DC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51C6D57D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16FF05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7656BBF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556DBC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231A2BB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2139E8AD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02242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vMerge w:val="continue"/>
            <w:vAlign w:val="center"/>
          </w:tcPr>
          <w:p w14:paraId="02A5172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308485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36966F3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247398DD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2DF9DDDD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2244E2E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F97E02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1DF3B43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55544DA2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08938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vMerge w:val="continue"/>
            <w:vAlign w:val="center"/>
          </w:tcPr>
          <w:p w14:paraId="2B648DE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AFF93E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65A21A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58945FF0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7F7C5A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7DBBCC6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3AF5DDB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A54B9E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31FE69B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782DA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vMerge w:val="restart"/>
            <w:vAlign w:val="center"/>
          </w:tcPr>
          <w:p w14:paraId="668BF86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  <w:t>售后服务人员</w:t>
            </w:r>
          </w:p>
        </w:tc>
        <w:tc>
          <w:tcPr>
            <w:tcW w:w="1032" w:type="dxa"/>
            <w:vAlign w:val="center"/>
          </w:tcPr>
          <w:p w14:paraId="5E6E602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389AFB2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19504E9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0B1BDC7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26C15A94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53AD13A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919DDD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1FB2E15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AE8319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42675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vMerge w:val="continue"/>
            <w:vAlign w:val="center"/>
          </w:tcPr>
          <w:p w14:paraId="667CD582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70FED0F3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6ABD99E0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C3F588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5DF2A1F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2AA8135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70EBA40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676C38C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27322AF0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70515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vMerge w:val="continue"/>
            <w:vAlign w:val="center"/>
          </w:tcPr>
          <w:p w14:paraId="058A0DB4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378DF8E9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C39741B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229498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AF94C1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50A3B62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4AC800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6EBD95E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7020A70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</w:tbl>
    <w:p w14:paraId="0F1908FC">
      <w:pPr>
        <w:widowControl/>
        <w:adjustRightInd w:val="0"/>
        <w:spacing w:line="400" w:lineRule="exact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234EC406">
      <w:pPr>
        <w:widowControl/>
        <w:adjustRightInd w:val="0"/>
        <w:spacing w:line="400" w:lineRule="exact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11A22167">
      <w:pPr>
        <w:widowControl/>
        <w:spacing w:line="360" w:lineRule="auto"/>
        <w:ind w:firstLine="424" w:firstLineChars="177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比选申请人名称</w:t>
      </w:r>
      <w:r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  <w:t>（加盖公章）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            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 xml:space="preserve"> </w:t>
      </w:r>
    </w:p>
    <w:p w14:paraId="1931B46B">
      <w:pPr>
        <w:widowControl/>
        <w:spacing w:line="360" w:lineRule="auto"/>
        <w:ind w:firstLine="424" w:firstLineChars="177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法定代表人/单位负责人</w:t>
      </w:r>
      <w:r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  <w:t>（签字或加盖个人名章）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     </w:t>
      </w:r>
    </w:p>
    <w:p w14:paraId="4144C70B">
      <w:pPr>
        <w:widowControl/>
        <w:adjustRightInd w:val="0"/>
        <w:spacing w:line="360" w:lineRule="auto"/>
        <w:ind w:firstLine="424" w:firstLineChars="177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bCs/>
          <w:color w:val="auto"/>
          <w:kern w:val="0"/>
          <w:sz w:val="24"/>
          <w:szCs w:val="20"/>
          <w:highlight w:val="none"/>
        </w:rPr>
        <w:t>日      期：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年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月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日</w:t>
      </w:r>
    </w:p>
    <w:p w14:paraId="2A113EA6">
      <w:pPr>
        <w:widowControl/>
        <w:jc w:val="left"/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br w:type="page"/>
      </w:r>
      <w:bookmarkStart w:id="17" w:name="_Toc503987104"/>
      <w:bookmarkStart w:id="18" w:name="_Toc503986971"/>
      <w:bookmarkStart w:id="19" w:name="_Toc503987183"/>
      <w:bookmarkStart w:id="20" w:name="_Toc503986838"/>
      <w:bookmarkStart w:id="21" w:name="_Toc503987293"/>
      <w:bookmarkStart w:id="22" w:name="_Toc503986415"/>
    </w:p>
    <w:p w14:paraId="54749AC8">
      <w:pPr>
        <w:widowControl/>
        <w:spacing w:line="360" w:lineRule="auto"/>
        <w:jc w:val="center"/>
        <w:outlineLvl w:val="1"/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</w:pPr>
      <w:bookmarkStart w:id="23" w:name="_Toc52036330"/>
      <w:bookmarkStart w:id="24" w:name="_Toc34051809"/>
      <w:bookmarkStart w:id="25" w:name="_Toc33709797"/>
      <w:bookmarkStart w:id="26" w:name="_Toc33698136"/>
      <w:bookmarkStart w:id="27" w:name="_Toc40447271"/>
      <w:r>
        <w:rPr>
          <w:rFonts w:hint="eastAsia" w:ascii="Times New Roman" w:hAnsi="Times New Roman" w:eastAsia="黑体"/>
          <w:b/>
          <w:color w:val="auto"/>
          <w:kern w:val="0"/>
          <w:sz w:val="32"/>
          <w:szCs w:val="32"/>
          <w:highlight w:val="none"/>
          <w:lang w:eastAsia="zh-CN"/>
        </w:rPr>
        <w:t>六</w:t>
      </w:r>
      <w:r>
        <w:rPr>
          <w:rFonts w:ascii="Times New Roman" w:hAnsi="Times New Roman" w:eastAsia="黑体"/>
          <w:b/>
          <w:color w:val="auto"/>
          <w:kern w:val="0"/>
          <w:sz w:val="32"/>
          <w:szCs w:val="32"/>
          <w:highlight w:val="none"/>
        </w:rPr>
        <w:t>、满足实质性要求承诺函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091F9599">
      <w:pPr>
        <w:widowControl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5EF296DB">
      <w:pPr>
        <w:widowControl/>
        <w:spacing w:line="360" w:lineRule="auto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hint="eastAsia" w:ascii="Times New Roman" w:hAnsi="Times New Roman"/>
          <w:color w:val="auto"/>
          <w:kern w:val="0"/>
          <w:sz w:val="24"/>
          <w:szCs w:val="20"/>
          <w:highlight w:val="none"/>
          <w:u w:val="single"/>
          <w:lang w:eastAsia="zh-CN"/>
        </w:rPr>
        <w:t>汉源县人民医院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</w:p>
    <w:p w14:paraId="5B7ACA6F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我公司作为本次比选项目的比选申请人，根据比选文件要求，现郑重承诺如下：</w:t>
      </w:r>
    </w:p>
    <w:p w14:paraId="2E895F31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完全接受和响应本项目比选文件中规定的实质性要求。</w:t>
      </w:r>
    </w:p>
    <w:p w14:paraId="1461D1B7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本公司对上述承诺的内容事项真实性负责。如经查实上述承诺的内容事项存在虚假，我公司愿意接受以提供虚假材料谋取成交追究法律责任。</w:t>
      </w:r>
    </w:p>
    <w:p w14:paraId="4CAD5373">
      <w:pPr>
        <w:widowControl/>
        <w:adjustRightInd w:val="0"/>
        <w:spacing w:line="400" w:lineRule="exact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7DDA8D5F">
      <w:pPr>
        <w:widowControl/>
        <w:adjustRightInd w:val="0"/>
        <w:spacing w:line="400" w:lineRule="exact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</w:p>
    <w:p w14:paraId="62917EE4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比选申请人名称</w:t>
      </w:r>
      <w:r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  <w:t>（加盖公章）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                          </w:t>
      </w:r>
    </w:p>
    <w:p w14:paraId="3DC913E6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法定代表人/单位负责人或授权代表</w:t>
      </w:r>
      <w:r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  <w:t>（签字或加盖个人名章）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</w:t>
      </w:r>
    </w:p>
    <w:p w14:paraId="2B0074F0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b/>
          <w:color w:val="auto"/>
          <w:kern w:val="0"/>
          <w:sz w:val="24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日期：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年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月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日</w:t>
      </w:r>
    </w:p>
    <w:p w14:paraId="47655973">
      <w:pPr>
        <w:rPr>
          <w:rFonts w:ascii="Times New Roman" w:hAnsi="Times New Roman"/>
          <w:b/>
          <w:color w:val="auto"/>
          <w:sz w:val="24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br w:type="page"/>
      </w:r>
    </w:p>
    <w:p w14:paraId="076F51FF">
      <w:pPr>
        <w:spacing w:line="360" w:lineRule="auto"/>
        <w:jc w:val="center"/>
        <w:rPr>
          <w:rFonts w:ascii="Times New Roman" w:hAnsi="Times New Roman"/>
          <w:b/>
          <w:color w:val="auto"/>
          <w:kern w:val="0"/>
          <w:sz w:val="24"/>
          <w:highlight w:val="none"/>
        </w:rPr>
      </w:pPr>
    </w:p>
    <w:p w14:paraId="582B7F35">
      <w:pPr>
        <w:spacing w:line="360" w:lineRule="auto"/>
        <w:jc w:val="center"/>
        <w:rPr>
          <w:rFonts w:ascii="Times New Roman" w:hAnsi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b/>
          <w:color w:val="auto"/>
          <w:sz w:val="32"/>
          <w:szCs w:val="32"/>
          <w:highlight w:val="none"/>
          <w:lang w:eastAsia="zh-CN"/>
        </w:rPr>
        <w:t>七</w:t>
      </w:r>
      <w:r>
        <w:rPr>
          <w:rFonts w:ascii="Times New Roman" w:hAnsi="Times New Roman"/>
          <w:b/>
          <w:color w:val="auto"/>
          <w:sz w:val="32"/>
          <w:szCs w:val="32"/>
          <w:highlight w:val="none"/>
        </w:rPr>
        <w:t>、报价表</w:t>
      </w:r>
    </w:p>
    <w:p w14:paraId="4A7BBFC5">
      <w:pPr>
        <w:rPr>
          <w:rFonts w:ascii="Times New Roman" w:hAnsi="Times New Roman"/>
          <w:color w:val="auto"/>
          <w:sz w:val="24"/>
          <w:szCs w:val="20"/>
          <w:highlight w:val="none"/>
        </w:rPr>
      </w:pPr>
    </w:p>
    <w:p w14:paraId="00BF2794">
      <w:pPr>
        <w:spacing w:line="360" w:lineRule="auto"/>
        <w:rPr>
          <w:rFonts w:ascii="Times New Roman" w:hAnsi="Times New Roman"/>
          <w:b/>
          <w:color w:val="auto"/>
          <w:sz w:val="24"/>
          <w:highlight w:val="none"/>
        </w:rPr>
      </w:pPr>
      <w:r>
        <w:rPr>
          <w:rFonts w:ascii="Times New Roman" w:hAnsi="Times New Roman"/>
          <w:b/>
          <w:color w:val="auto"/>
          <w:sz w:val="24"/>
          <w:highlight w:val="none"/>
        </w:rPr>
        <w:t>项目名称：</w:t>
      </w:r>
      <w:r>
        <w:rPr>
          <w:rFonts w:ascii="Times New Roman" w:hAnsi="Times New Roman"/>
          <w:b/>
          <w:color w:val="auto"/>
          <w:sz w:val="24"/>
          <w:highlight w:val="none"/>
          <w:u w:val="single"/>
        </w:rPr>
        <w:t xml:space="preserve">                     </w:t>
      </w:r>
    </w:p>
    <w:tbl>
      <w:tblPr>
        <w:tblStyle w:val="26"/>
        <w:tblW w:w="388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515"/>
        <w:gridCol w:w="1340"/>
        <w:gridCol w:w="1823"/>
      </w:tblGrid>
      <w:tr w14:paraId="5615F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0" w:type="pct"/>
            <w:vAlign w:val="center"/>
          </w:tcPr>
          <w:p w14:paraId="2C092721">
            <w:pPr>
              <w:ind w:left="-105" w:leftChars="-50" w:right="-105" w:rightChars="-50"/>
              <w:jc w:val="center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899" w:type="pct"/>
            <w:vAlign w:val="center"/>
          </w:tcPr>
          <w:p w14:paraId="45BB21BD">
            <w:pPr>
              <w:ind w:left="-105" w:leftChars="-50" w:right="-105" w:rightChars="-50"/>
              <w:jc w:val="center"/>
              <w:rPr>
                <w:rFonts w:hint="eastAsia" w:ascii="Times New Roman" w:hAnsi="Times New Roman" w:eastAsia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highlight w:val="none"/>
                <w:lang w:eastAsia="zh-CN"/>
              </w:rPr>
              <w:t>服务名称</w:t>
            </w:r>
          </w:p>
        </w:tc>
        <w:tc>
          <w:tcPr>
            <w:tcW w:w="1012" w:type="pct"/>
            <w:vAlign w:val="center"/>
          </w:tcPr>
          <w:p w14:paraId="5D6E8861">
            <w:pPr>
              <w:ind w:left="-105" w:leftChars="-50" w:right="-105" w:rightChars="-50"/>
              <w:jc w:val="center"/>
              <w:rPr>
                <w:rFonts w:hint="default" w:ascii="Times New Roman" w:hAnsi="Times New Roman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highlight w:val="none"/>
                <w:lang w:eastAsia="zh-CN"/>
              </w:rPr>
              <w:t>服务费（人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highlight w:val="none"/>
                <w:lang w:val="en-US" w:eastAsia="zh-CN"/>
              </w:rPr>
              <w:t>/月/元）</w:t>
            </w:r>
          </w:p>
        </w:tc>
        <w:tc>
          <w:tcPr>
            <w:tcW w:w="1377" w:type="pct"/>
            <w:vAlign w:val="center"/>
          </w:tcPr>
          <w:p w14:paraId="52080AF6">
            <w:pPr>
              <w:ind w:left="-105" w:leftChars="-50" w:right="-105" w:rightChars="-50"/>
              <w:jc w:val="center"/>
              <w:rPr>
                <w:rFonts w:ascii="Times New Roman" w:hAnsi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highlight w:val="none"/>
              </w:rPr>
              <w:t>备注</w:t>
            </w:r>
          </w:p>
        </w:tc>
      </w:tr>
      <w:tr w14:paraId="307DF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0" w:type="pct"/>
            <w:vAlign w:val="center"/>
          </w:tcPr>
          <w:p w14:paraId="3DB9679E"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899" w:type="pct"/>
            <w:vAlign w:val="center"/>
          </w:tcPr>
          <w:p w14:paraId="4E00AB0F"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12" w:type="pct"/>
            <w:vAlign w:val="center"/>
          </w:tcPr>
          <w:p w14:paraId="1C6B0A37"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377" w:type="pct"/>
            <w:vAlign w:val="center"/>
          </w:tcPr>
          <w:p w14:paraId="58282E02"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</w:tbl>
    <w:p w14:paraId="1571BBD8">
      <w:pPr>
        <w:autoSpaceDE w:val="0"/>
        <w:autoSpaceDN w:val="0"/>
        <w:snapToGrid w:val="0"/>
        <w:spacing w:line="440" w:lineRule="exact"/>
        <w:rPr>
          <w:rFonts w:ascii="Times New Roman" w:hAnsi="Times New Roman"/>
          <w:color w:val="auto"/>
          <w:sz w:val="24"/>
          <w:highlight w:val="none"/>
        </w:rPr>
      </w:pPr>
    </w:p>
    <w:p w14:paraId="3F3BC373">
      <w:pPr>
        <w:spacing w:line="360" w:lineRule="auto"/>
        <w:ind w:left="850" w:hanging="849" w:hangingChars="354"/>
        <w:rPr>
          <w:rFonts w:hint="eastAsia" w:ascii="Times New Roman" w:hAnsi="Times New Roman" w:eastAsia="宋体"/>
          <w:color w:val="auto"/>
          <w:sz w:val="24"/>
          <w:szCs w:val="20"/>
          <w:highlight w:val="none"/>
          <w:lang w:eastAsia="zh-CN"/>
        </w:rPr>
      </w:pPr>
      <w:r>
        <w:rPr>
          <w:rFonts w:ascii="Times New Roman" w:hAnsi="Times New Roman"/>
          <w:color w:val="auto"/>
          <w:sz w:val="24"/>
          <w:highlight w:val="none"/>
        </w:rPr>
        <w:t>注：</w:t>
      </w:r>
      <w:r>
        <w:rPr>
          <w:rFonts w:ascii="Times New Roman" w:hAnsi="Times New Roman"/>
          <w:color w:val="auto"/>
          <w:sz w:val="24"/>
          <w:szCs w:val="20"/>
          <w:highlight w:val="none"/>
        </w:rPr>
        <w:t>1</w:t>
      </w:r>
      <w:r>
        <w:rPr>
          <w:rFonts w:hint="eastAsia" w:ascii="Times New Roman" w:hAnsi="Times New Roman"/>
          <w:color w:val="auto"/>
          <w:sz w:val="24"/>
          <w:szCs w:val="20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sz w:val="24"/>
          <w:szCs w:val="20"/>
          <w:highlight w:val="none"/>
        </w:rPr>
        <w:t>报价说明：</w:t>
      </w:r>
      <w:r>
        <w:rPr>
          <w:rFonts w:hint="eastAsia" w:ascii="Times New Roman" w:hAnsi="Times New Roman" w:cs="Times New Roman"/>
          <w:color w:val="auto"/>
          <w:sz w:val="24"/>
          <w:szCs w:val="20"/>
          <w:highlight w:val="none"/>
          <w:lang w:eastAsia="zh-CN"/>
        </w:rPr>
        <w:t>服务费指派遣员工管理服务费；</w:t>
      </w:r>
    </w:p>
    <w:p w14:paraId="1E20CBE1">
      <w:pPr>
        <w:spacing w:line="360" w:lineRule="auto"/>
        <w:rPr>
          <w:rFonts w:ascii="Times New Roman" w:hAnsi="Times New Roman"/>
          <w:color w:val="auto"/>
          <w:sz w:val="24"/>
          <w:highlight w:val="none"/>
        </w:rPr>
      </w:pPr>
      <w:r>
        <w:rPr>
          <w:rFonts w:ascii="Times New Roman" w:hAnsi="Times New Roman"/>
          <w:color w:val="auto"/>
          <w:sz w:val="24"/>
          <w:highlight w:val="none"/>
        </w:rPr>
        <w:t>2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.</w:t>
      </w:r>
      <w:r>
        <w:rPr>
          <w:rFonts w:ascii="Times New Roman" w:hAnsi="Times New Roman"/>
          <w:color w:val="auto"/>
          <w:sz w:val="24"/>
          <w:highlight w:val="none"/>
        </w:rPr>
        <w:t>供应商</w:t>
      </w:r>
      <w:r>
        <w:rPr>
          <w:rFonts w:ascii="Times New Roman" w:hAnsi="Times New Roman"/>
          <w:color w:val="auto"/>
          <w:sz w:val="24"/>
          <w:szCs w:val="20"/>
          <w:highlight w:val="none"/>
        </w:rPr>
        <w:t>如果</w:t>
      </w:r>
      <w:r>
        <w:rPr>
          <w:rFonts w:ascii="Times New Roman" w:hAnsi="Times New Roman"/>
          <w:color w:val="auto"/>
          <w:sz w:val="24"/>
          <w:highlight w:val="none"/>
        </w:rPr>
        <w:t>需要对其它内容加以说明，可在备注一栏中填写。</w:t>
      </w:r>
    </w:p>
    <w:p w14:paraId="17C0E98A">
      <w:pPr>
        <w:spacing w:line="360" w:lineRule="auto"/>
        <w:rPr>
          <w:rFonts w:ascii="Times New Roman" w:hAnsi="Times New Roman"/>
          <w:color w:val="auto"/>
          <w:sz w:val="24"/>
          <w:highlight w:val="none"/>
        </w:rPr>
      </w:pPr>
    </w:p>
    <w:p w14:paraId="09AAC0F2">
      <w:pPr>
        <w:spacing w:line="360" w:lineRule="auto"/>
        <w:rPr>
          <w:rFonts w:ascii="Times New Roman" w:hAnsi="Times New Roman"/>
          <w:color w:val="auto"/>
          <w:sz w:val="24"/>
          <w:highlight w:val="non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比选申请人名称</w:t>
      </w:r>
      <w:r>
        <w:rPr>
          <w:rFonts w:ascii="Times New Roman" w:hAnsi="Times New Roman"/>
          <w:b/>
          <w:color w:val="auto"/>
          <w:sz w:val="24"/>
          <w:szCs w:val="20"/>
          <w:highlight w:val="none"/>
        </w:rPr>
        <w:t>（加盖公章）</w:t>
      </w:r>
      <w:r>
        <w:rPr>
          <w:rFonts w:ascii="Times New Roman" w:hAnsi="Times New Roman"/>
          <w:color w:val="auto"/>
          <w:sz w:val="24"/>
          <w:highlight w:val="none"/>
        </w:rPr>
        <w:t>：</w:t>
      </w:r>
      <w:r>
        <w:rPr>
          <w:rFonts w:ascii="Times New Roman" w:hAnsi="Times New Roman"/>
          <w:color w:val="auto"/>
          <w:sz w:val="24"/>
          <w:highlight w:val="none"/>
          <w:u w:val="single"/>
        </w:rPr>
        <w:t xml:space="preserve">                            </w:t>
      </w:r>
    </w:p>
    <w:p w14:paraId="317A9676">
      <w:pPr>
        <w:spacing w:line="360" w:lineRule="auto"/>
        <w:rPr>
          <w:rFonts w:ascii="Times New Roman" w:hAnsi="Times New Roman"/>
          <w:color w:val="auto"/>
          <w:sz w:val="24"/>
          <w:highlight w:val="none"/>
          <w:u w:val="single"/>
        </w:rPr>
      </w:pP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法定代表人/单位负责人或授权代表</w:t>
      </w:r>
      <w:r>
        <w:rPr>
          <w:rFonts w:ascii="Times New Roman" w:hAnsi="Times New Roman"/>
          <w:b/>
          <w:color w:val="auto"/>
          <w:kern w:val="0"/>
          <w:sz w:val="24"/>
          <w:szCs w:val="20"/>
          <w:highlight w:val="none"/>
        </w:rPr>
        <w:t>（签字或加盖个人名章）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</w:rPr>
        <w:t>：</w:t>
      </w:r>
      <w:r>
        <w:rPr>
          <w:rFonts w:ascii="Times New Roman" w:hAnsi="Times New Roman"/>
          <w:color w:val="auto"/>
          <w:kern w:val="0"/>
          <w:sz w:val="24"/>
          <w:szCs w:val="20"/>
          <w:highlight w:val="none"/>
          <w:u w:val="single"/>
        </w:rPr>
        <w:t xml:space="preserve">                  </w:t>
      </w:r>
      <w:r>
        <w:rPr>
          <w:rFonts w:ascii="Times New Roman" w:hAnsi="Times New Roman"/>
          <w:color w:val="auto"/>
          <w:sz w:val="24"/>
          <w:highlight w:val="none"/>
          <w:u w:val="single"/>
        </w:rPr>
        <w:t xml:space="preserve">      </w:t>
      </w:r>
    </w:p>
    <w:p w14:paraId="02B9448F">
      <w:pPr>
        <w:spacing w:line="360" w:lineRule="auto"/>
        <w:rPr>
          <w:rFonts w:ascii="Times New Roman" w:hAnsi="Times New Roman"/>
          <w:b/>
          <w:bCs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/>
          <w:color w:val="auto"/>
          <w:sz w:val="24"/>
          <w:highlight w:val="none"/>
        </w:rPr>
        <w:t>日期：</w:t>
      </w:r>
      <w:r>
        <w:rPr>
          <w:rFonts w:ascii="Times New Roman" w:hAnsi="Times New Roman"/>
          <w:color w:val="auto"/>
          <w:sz w:val="24"/>
          <w:highlight w:val="none"/>
          <w:u w:val="single"/>
        </w:rPr>
        <w:t xml:space="preserve">           </w:t>
      </w:r>
      <w:r>
        <w:rPr>
          <w:rFonts w:ascii="Times New Roman" w:hAnsi="Times New Roman"/>
          <w:color w:val="auto"/>
          <w:sz w:val="24"/>
          <w:highlight w:val="none"/>
        </w:rPr>
        <w:t>年</w:t>
      </w:r>
      <w:r>
        <w:rPr>
          <w:rFonts w:ascii="Times New Roman" w:hAnsi="Times New Roman"/>
          <w:color w:val="auto"/>
          <w:sz w:val="24"/>
          <w:highlight w:val="none"/>
          <w:u w:val="single"/>
        </w:rPr>
        <w:t xml:space="preserve">       </w:t>
      </w:r>
      <w:r>
        <w:rPr>
          <w:rFonts w:ascii="Times New Roman" w:hAnsi="Times New Roman"/>
          <w:color w:val="auto"/>
          <w:sz w:val="24"/>
          <w:highlight w:val="none"/>
        </w:rPr>
        <w:t>月</w:t>
      </w:r>
      <w:r>
        <w:rPr>
          <w:rFonts w:ascii="Times New Roman" w:hAnsi="Times New Roman"/>
          <w:color w:val="auto"/>
          <w:sz w:val="24"/>
          <w:highlight w:val="none"/>
          <w:u w:val="single"/>
        </w:rPr>
        <w:t xml:space="preserve">        </w:t>
      </w:r>
      <w:r>
        <w:rPr>
          <w:rFonts w:ascii="Times New Roman" w:hAnsi="Times New Roman"/>
          <w:color w:val="auto"/>
          <w:sz w:val="24"/>
          <w:highlight w:val="none"/>
        </w:rPr>
        <w:t>日</w:t>
      </w:r>
      <w:bookmarkEnd w:id="5"/>
      <w:bookmarkEnd w:id="6"/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OWIwMTg2YjBjMTc0ZDQwOTNkNzE0MDU2ZGZkZWMifQ=="/>
  </w:docVars>
  <w:rsids>
    <w:rsidRoot w:val="0045476D"/>
    <w:rsid w:val="000D5889"/>
    <w:rsid w:val="001B3373"/>
    <w:rsid w:val="001B5153"/>
    <w:rsid w:val="001F40B1"/>
    <w:rsid w:val="001F7554"/>
    <w:rsid w:val="00241C12"/>
    <w:rsid w:val="0024242E"/>
    <w:rsid w:val="002913B3"/>
    <w:rsid w:val="00304FE4"/>
    <w:rsid w:val="003F05E7"/>
    <w:rsid w:val="0045476D"/>
    <w:rsid w:val="00535C13"/>
    <w:rsid w:val="0060439E"/>
    <w:rsid w:val="006055D3"/>
    <w:rsid w:val="00667139"/>
    <w:rsid w:val="00711BA3"/>
    <w:rsid w:val="00735EAA"/>
    <w:rsid w:val="00790670"/>
    <w:rsid w:val="007A01C9"/>
    <w:rsid w:val="007A7156"/>
    <w:rsid w:val="007B6CE6"/>
    <w:rsid w:val="007C5657"/>
    <w:rsid w:val="007E17BF"/>
    <w:rsid w:val="007F0216"/>
    <w:rsid w:val="00865A13"/>
    <w:rsid w:val="008B144F"/>
    <w:rsid w:val="008D75D8"/>
    <w:rsid w:val="00913048"/>
    <w:rsid w:val="00925A96"/>
    <w:rsid w:val="00927DF2"/>
    <w:rsid w:val="00935919"/>
    <w:rsid w:val="009D3B27"/>
    <w:rsid w:val="00A2422E"/>
    <w:rsid w:val="00A53362"/>
    <w:rsid w:val="00AE2F1C"/>
    <w:rsid w:val="00B316F5"/>
    <w:rsid w:val="00B53FCB"/>
    <w:rsid w:val="00BA33DF"/>
    <w:rsid w:val="00C41F0F"/>
    <w:rsid w:val="00C84C99"/>
    <w:rsid w:val="00CA567C"/>
    <w:rsid w:val="00D97302"/>
    <w:rsid w:val="00DD4D9F"/>
    <w:rsid w:val="00F65A99"/>
    <w:rsid w:val="015A6147"/>
    <w:rsid w:val="016F0A91"/>
    <w:rsid w:val="01BD420B"/>
    <w:rsid w:val="01D1338A"/>
    <w:rsid w:val="01DF2CC2"/>
    <w:rsid w:val="01EC20B3"/>
    <w:rsid w:val="03000D95"/>
    <w:rsid w:val="033C2BF5"/>
    <w:rsid w:val="037477CB"/>
    <w:rsid w:val="03766107"/>
    <w:rsid w:val="038E190B"/>
    <w:rsid w:val="03AF03B5"/>
    <w:rsid w:val="04425921"/>
    <w:rsid w:val="044E2BE0"/>
    <w:rsid w:val="04630141"/>
    <w:rsid w:val="046B5540"/>
    <w:rsid w:val="04811B11"/>
    <w:rsid w:val="04E70C2A"/>
    <w:rsid w:val="04EB48D3"/>
    <w:rsid w:val="050E236F"/>
    <w:rsid w:val="059211F2"/>
    <w:rsid w:val="05A625A8"/>
    <w:rsid w:val="066C2850"/>
    <w:rsid w:val="06757B8D"/>
    <w:rsid w:val="06B645F7"/>
    <w:rsid w:val="07117EF5"/>
    <w:rsid w:val="074C4016"/>
    <w:rsid w:val="080F482D"/>
    <w:rsid w:val="081818DF"/>
    <w:rsid w:val="082E244F"/>
    <w:rsid w:val="08415C90"/>
    <w:rsid w:val="087D3A94"/>
    <w:rsid w:val="0889683A"/>
    <w:rsid w:val="088E5CA1"/>
    <w:rsid w:val="08A8171F"/>
    <w:rsid w:val="08EE04EE"/>
    <w:rsid w:val="09F14739"/>
    <w:rsid w:val="09F2225F"/>
    <w:rsid w:val="0A1860C8"/>
    <w:rsid w:val="0A7B04A7"/>
    <w:rsid w:val="0A8D3D36"/>
    <w:rsid w:val="0AFA5A96"/>
    <w:rsid w:val="0B3F6F2D"/>
    <w:rsid w:val="0B534F80"/>
    <w:rsid w:val="0B5F56D3"/>
    <w:rsid w:val="0B6010B4"/>
    <w:rsid w:val="0B6576F5"/>
    <w:rsid w:val="0BC36A36"/>
    <w:rsid w:val="0C6E02C3"/>
    <w:rsid w:val="0C836103"/>
    <w:rsid w:val="0C915D60"/>
    <w:rsid w:val="0C917E83"/>
    <w:rsid w:val="0C9E5680"/>
    <w:rsid w:val="0CD27FFC"/>
    <w:rsid w:val="0CDB347F"/>
    <w:rsid w:val="0D0F4ED6"/>
    <w:rsid w:val="0DA72122"/>
    <w:rsid w:val="0DAC4D70"/>
    <w:rsid w:val="0DDC300B"/>
    <w:rsid w:val="0E056A05"/>
    <w:rsid w:val="0E677033"/>
    <w:rsid w:val="0E7F1957"/>
    <w:rsid w:val="0E9378C8"/>
    <w:rsid w:val="0EA63619"/>
    <w:rsid w:val="0ECA70A2"/>
    <w:rsid w:val="0EEE51C5"/>
    <w:rsid w:val="0F7D62E8"/>
    <w:rsid w:val="0F977FCF"/>
    <w:rsid w:val="0F994434"/>
    <w:rsid w:val="0FDE2AF3"/>
    <w:rsid w:val="1065378B"/>
    <w:rsid w:val="109160DD"/>
    <w:rsid w:val="1097590F"/>
    <w:rsid w:val="10F7015B"/>
    <w:rsid w:val="112278CE"/>
    <w:rsid w:val="113411C1"/>
    <w:rsid w:val="113B16DB"/>
    <w:rsid w:val="123553DF"/>
    <w:rsid w:val="12932961"/>
    <w:rsid w:val="12A3174C"/>
    <w:rsid w:val="131B0AE4"/>
    <w:rsid w:val="131E2317"/>
    <w:rsid w:val="132D60B6"/>
    <w:rsid w:val="13FC61B5"/>
    <w:rsid w:val="14072DAB"/>
    <w:rsid w:val="141B5CF3"/>
    <w:rsid w:val="14C04A92"/>
    <w:rsid w:val="14E84654"/>
    <w:rsid w:val="150C0679"/>
    <w:rsid w:val="151614F8"/>
    <w:rsid w:val="15200185"/>
    <w:rsid w:val="15304B56"/>
    <w:rsid w:val="15E4034D"/>
    <w:rsid w:val="15EA028F"/>
    <w:rsid w:val="15F01D49"/>
    <w:rsid w:val="16414353"/>
    <w:rsid w:val="16CA07EC"/>
    <w:rsid w:val="17122347"/>
    <w:rsid w:val="17261D73"/>
    <w:rsid w:val="17EF7DDE"/>
    <w:rsid w:val="17F6222D"/>
    <w:rsid w:val="17F760DF"/>
    <w:rsid w:val="180B7AE6"/>
    <w:rsid w:val="18461C09"/>
    <w:rsid w:val="18493992"/>
    <w:rsid w:val="185D11EC"/>
    <w:rsid w:val="186952EE"/>
    <w:rsid w:val="187A4823"/>
    <w:rsid w:val="1904491B"/>
    <w:rsid w:val="19173A91"/>
    <w:rsid w:val="193E2DCB"/>
    <w:rsid w:val="197131A1"/>
    <w:rsid w:val="198C1D89"/>
    <w:rsid w:val="1A3F52CC"/>
    <w:rsid w:val="1A571CAA"/>
    <w:rsid w:val="1A5F667C"/>
    <w:rsid w:val="1A857EDA"/>
    <w:rsid w:val="1B266D2D"/>
    <w:rsid w:val="1B2C7F34"/>
    <w:rsid w:val="1B4D05AA"/>
    <w:rsid w:val="1B6F4BDB"/>
    <w:rsid w:val="1BAC4722"/>
    <w:rsid w:val="1C281231"/>
    <w:rsid w:val="1C5C2071"/>
    <w:rsid w:val="1C88336B"/>
    <w:rsid w:val="1CB57848"/>
    <w:rsid w:val="1CBF41C4"/>
    <w:rsid w:val="1CDE733E"/>
    <w:rsid w:val="1CEE4B08"/>
    <w:rsid w:val="1D574167"/>
    <w:rsid w:val="1D632E00"/>
    <w:rsid w:val="1DA04055"/>
    <w:rsid w:val="1DA63635"/>
    <w:rsid w:val="1DB418AE"/>
    <w:rsid w:val="1E0A001A"/>
    <w:rsid w:val="1E3B66CA"/>
    <w:rsid w:val="1E5F07E5"/>
    <w:rsid w:val="1E9B5F74"/>
    <w:rsid w:val="1E9B60F4"/>
    <w:rsid w:val="1EF74148"/>
    <w:rsid w:val="1F1D0593"/>
    <w:rsid w:val="1F2324A2"/>
    <w:rsid w:val="1F4802F5"/>
    <w:rsid w:val="1F593770"/>
    <w:rsid w:val="1F6D440A"/>
    <w:rsid w:val="1F837174"/>
    <w:rsid w:val="1F8B2AE2"/>
    <w:rsid w:val="1FAE4192"/>
    <w:rsid w:val="1FB5190D"/>
    <w:rsid w:val="1FD06747"/>
    <w:rsid w:val="1FDE786A"/>
    <w:rsid w:val="1FE401DF"/>
    <w:rsid w:val="20542ED4"/>
    <w:rsid w:val="209378C6"/>
    <w:rsid w:val="209A3ACA"/>
    <w:rsid w:val="20A2053B"/>
    <w:rsid w:val="20D42641"/>
    <w:rsid w:val="20D54F08"/>
    <w:rsid w:val="20E829B6"/>
    <w:rsid w:val="20ED7DFF"/>
    <w:rsid w:val="20F14BC7"/>
    <w:rsid w:val="21506394"/>
    <w:rsid w:val="21A63C04"/>
    <w:rsid w:val="21C5052E"/>
    <w:rsid w:val="21F51B2A"/>
    <w:rsid w:val="22034BB2"/>
    <w:rsid w:val="223B07F0"/>
    <w:rsid w:val="22421B7E"/>
    <w:rsid w:val="226B2757"/>
    <w:rsid w:val="22993768"/>
    <w:rsid w:val="22BC4191"/>
    <w:rsid w:val="22CA3482"/>
    <w:rsid w:val="22CC58EC"/>
    <w:rsid w:val="22F31C41"/>
    <w:rsid w:val="231057D9"/>
    <w:rsid w:val="23502B75"/>
    <w:rsid w:val="23A6613D"/>
    <w:rsid w:val="23EE3640"/>
    <w:rsid w:val="24205EF8"/>
    <w:rsid w:val="247F6619"/>
    <w:rsid w:val="24F96C22"/>
    <w:rsid w:val="25CE6475"/>
    <w:rsid w:val="25FB20B3"/>
    <w:rsid w:val="260B04D9"/>
    <w:rsid w:val="2629095F"/>
    <w:rsid w:val="263C4B36"/>
    <w:rsid w:val="264625F9"/>
    <w:rsid w:val="26463681"/>
    <w:rsid w:val="26E22D97"/>
    <w:rsid w:val="271909D4"/>
    <w:rsid w:val="27457A1B"/>
    <w:rsid w:val="27545159"/>
    <w:rsid w:val="27643563"/>
    <w:rsid w:val="276E6663"/>
    <w:rsid w:val="277B168E"/>
    <w:rsid w:val="278E3654"/>
    <w:rsid w:val="288D40D6"/>
    <w:rsid w:val="289123ED"/>
    <w:rsid w:val="28A10C81"/>
    <w:rsid w:val="28D32E27"/>
    <w:rsid w:val="28E15521"/>
    <w:rsid w:val="28F60FCD"/>
    <w:rsid w:val="2932082A"/>
    <w:rsid w:val="2964447B"/>
    <w:rsid w:val="29A7364C"/>
    <w:rsid w:val="2A09060E"/>
    <w:rsid w:val="2A092A55"/>
    <w:rsid w:val="2A5211A7"/>
    <w:rsid w:val="2A662182"/>
    <w:rsid w:val="2A8E16D9"/>
    <w:rsid w:val="2A8F0012"/>
    <w:rsid w:val="2AAD6003"/>
    <w:rsid w:val="2AE337D3"/>
    <w:rsid w:val="2B1B11BE"/>
    <w:rsid w:val="2B410686"/>
    <w:rsid w:val="2B4E46A4"/>
    <w:rsid w:val="2B94326D"/>
    <w:rsid w:val="2B970CE2"/>
    <w:rsid w:val="2BC2633B"/>
    <w:rsid w:val="2BCC4267"/>
    <w:rsid w:val="2BD0497A"/>
    <w:rsid w:val="2BF11E95"/>
    <w:rsid w:val="2BFC0981"/>
    <w:rsid w:val="2BFC7F66"/>
    <w:rsid w:val="2C1354E0"/>
    <w:rsid w:val="2C4D184B"/>
    <w:rsid w:val="2C4F28CA"/>
    <w:rsid w:val="2C7A3CC3"/>
    <w:rsid w:val="2CCC357C"/>
    <w:rsid w:val="2CF531C9"/>
    <w:rsid w:val="2D1F0CCE"/>
    <w:rsid w:val="2D436F09"/>
    <w:rsid w:val="2D726A3D"/>
    <w:rsid w:val="2D7C46D0"/>
    <w:rsid w:val="2DBD47AF"/>
    <w:rsid w:val="2DBD655D"/>
    <w:rsid w:val="2DC13DBD"/>
    <w:rsid w:val="2E0B0ED1"/>
    <w:rsid w:val="2E222864"/>
    <w:rsid w:val="2E6609A2"/>
    <w:rsid w:val="2E815BF6"/>
    <w:rsid w:val="2EE13E01"/>
    <w:rsid w:val="2EE87609"/>
    <w:rsid w:val="2F053687"/>
    <w:rsid w:val="2F0A2CC5"/>
    <w:rsid w:val="2F1239C7"/>
    <w:rsid w:val="2F5D26AF"/>
    <w:rsid w:val="2F994DA8"/>
    <w:rsid w:val="2F9C21A2"/>
    <w:rsid w:val="2FB70420"/>
    <w:rsid w:val="2FDB0F1C"/>
    <w:rsid w:val="2FEC137B"/>
    <w:rsid w:val="3003057E"/>
    <w:rsid w:val="30074DBE"/>
    <w:rsid w:val="30142680"/>
    <w:rsid w:val="30240B15"/>
    <w:rsid w:val="30C65728"/>
    <w:rsid w:val="30D81900"/>
    <w:rsid w:val="314A1EAB"/>
    <w:rsid w:val="31682C84"/>
    <w:rsid w:val="3174490F"/>
    <w:rsid w:val="31B9528D"/>
    <w:rsid w:val="31F10DBA"/>
    <w:rsid w:val="323B5CA2"/>
    <w:rsid w:val="32476D3D"/>
    <w:rsid w:val="32B819E9"/>
    <w:rsid w:val="32C77752"/>
    <w:rsid w:val="32CD2AF9"/>
    <w:rsid w:val="32DD31FD"/>
    <w:rsid w:val="32E80129"/>
    <w:rsid w:val="33323549"/>
    <w:rsid w:val="333948D8"/>
    <w:rsid w:val="337B48B4"/>
    <w:rsid w:val="337E7754"/>
    <w:rsid w:val="33D16649"/>
    <w:rsid w:val="33E97A6D"/>
    <w:rsid w:val="340C0DE7"/>
    <w:rsid w:val="3410163B"/>
    <w:rsid w:val="34242218"/>
    <w:rsid w:val="352C0BF7"/>
    <w:rsid w:val="357065AB"/>
    <w:rsid w:val="35AC6B2A"/>
    <w:rsid w:val="35CD57AB"/>
    <w:rsid w:val="35DF103A"/>
    <w:rsid w:val="35F5260C"/>
    <w:rsid w:val="360311CD"/>
    <w:rsid w:val="3609706D"/>
    <w:rsid w:val="36110972"/>
    <w:rsid w:val="361C403D"/>
    <w:rsid w:val="36533F02"/>
    <w:rsid w:val="36873BAC"/>
    <w:rsid w:val="368B342B"/>
    <w:rsid w:val="369D517D"/>
    <w:rsid w:val="36C20D6D"/>
    <w:rsid w:val="36F100CE"/>
    <w:rsid w:val="36FB2746"/>
    <w:rsid w:val="37164E99"/>
    <w:rsid w:val="3720190B"/>
    <w:rsid w:val="377F0D27"/>
    <w:rsid w:val="37887BDC"/>
    <w:rsid w:val="379D03B6"/>
    <w:rsid w:val="37A33759"/>
    <w:rsid w:val="37C16C4A"/>
    <w:rsid w:val="37D7646D"/>
    <w:rsid w:val="3839273F"/>
    <w:rsid w:val="38413512"/>
    <w:rsid w:val="38974E08"/>
    <w:rsid w:val="38FD63A7"/>
    <w:rsid w:val="390B4EA9"/>
    <w:rsid w:val="39202673"/>
    <w:rsid w:val="39316051"/>
    <w:rsid w:val="3938118D"/>
    <w:rsid w:val="39677CC5"/>
    <w:rsid w:val="39755F3E"/>
    <w:rsid w:val="3995097E"/>
    <w:rsid w:val="39FD4C18"/>
    <w:rsid w:val="3A0E0140"/>
    <w:rsid w:val="3A0E6217"/>
    <w:rsid w:val="3A830ED6"/>
    <w:rsid w:val="3A83468A"/>
    <w:rsid w:val="3A8D642D"/>
    <w:rsid w:val="3AA45452"/>
    <w:rsid w:val="3AB16C65"/>
    <w:rsid w:val="3ACC6031"/>
    <w:rsid w:val="3AE27603"/>
    <w:rsid w:val="3AE315CD"/>
    <w:rsid w:val="3B077069"/>
    <w:rsid w:val="3B091F0D"/>
    <w:rsid w:val="3B0E03F8"/>
    <w:rsid w:val="3B8A7AB4"/>
    <w:rsid w:val="3BB07701"/>
    <w:rsid w:val="3BD827B4"/>
    <w:rsid w:val="3BE1743B"/>
    <w:rsid w:val="3BF758E5"/>
    <w:rsid w:val="3C0A6E90"/>
    <w:rsid w:val="3C0E0AC9"/>
    <w:rsid w:val="3C1D522E"/>
    <w:rsid w:val="3C224735"/>
    <w:rsid w:val="3C460065"/>
    <w:rsid w:val="3C463BC1"/>
    <w:rsid w:val="3C693B9A"/>
    <w:rsid w:val="3C8B3CCA"/>
    <w:rsid w:val="3C9E57AB"/>
    <w:rsid w:val="3CF4186F"/>
    <w:rsid w:val="3D4E0F7F"/>
    <w:rsid w:val="3D63117A"/>
    <w:rsid w:val="3D6A7D83"/>
    <w:rsid w:val="3D8042BD"/>
    <w:rsid w:val="3D804EB1"/>
    <w:rsid w:val="3DD1395F"/>
    <w:rsid w:val="3DE6565C"/>
    <w:rsid w:val="3E29379B"/>
    <w:rsid w:val="3E5C147A"/>
    <w:rsid w:val="3E6946D7"/>
    <w:rsid w:val="3ECB4852"/>
    <w:rsid w:val="3ED731F7"/>
    <w:rsid w:val="3EEF6792"/>
    <w:rsid w:val="3F3026AC"/>
    <w:rsid w:val="3F5860E5"/>
    <w:rsid w:val="3F68318C"/>
    <w:rsid w:val="3F694203"/>
    <w:rsid w:val="3F792478"/>
    <w:rsid w:val="3F8B4057"/>
    <w:rsid w:val="3FDC7247"/>
    <w:rsid w:val="400F2265"/>
    <w:rsid w:val="40225007"/>
    <w:rsid w:val="40311450"/>
    <w:rsid w:val="40D82ED1"/>
    <w:rsid w:val="40F37FB8"/>
    <w:rsid w:val="41354204"/>
    <w:rsid w:val="416F7716"/>
    <w:rsid w:val="41E81277"/>
    <w:rsid w:val="421016D5"/>
    <w:rsid w:val="42415F57"/>
    <w:rsid w:val="4249318F"/>
    <w:rsid w:val="424B1F31"/>
    <w:rsid w:val="424E2768"/>
    <w:rsid w:val="425012F6"/>
    <w:rsid w:val="42755200"/>
    <w:rsid w:val="42954DE6"/>
    <w:rsid w:val="429A7D5D"/>
    <w:rsid w:val="429F5DD9"/>
    <w:rsid w:val="42A45AE6"/>
    <w:rsid w:val="42A96C58"/>
    <w:rsid w:val="42E45961"/>
    <w:rsid w:val="42E63A08"/>
    <w:rsid w:val="43205A02"/>
    <w:rsid w:val="43210EE4"/>
    <w:rsid w:val="432861D9"/>
    <w:rsid w:val="432D7889"/>
    <w:rsid w:val="439E2535"/>
    <w:rsid w:val="43CA50F1"/>
    <w:rsid w:val="43CE2E1A"/>
    <w:rsid w:val="43FC4FDB"/>
    <w:rsid w:val="44000AFA"/>
    <w:rsid w:val="44254A04"/>
    <w:rsid w:val="44325FD0"/>
    <w:rsid w:val="44427364"/>
    <w:rsid w:val="444B446B"/>
    <w:rsid w:val="444F0625"/>
    <w:rsid w:val="445F1CC4"/>
    <w:rsid w:val="44D3620E"/>
    <w:rsid w:val="44DF4733"/>
    <w:rsid w:val="45392515"/>
    <w:rsid w:val="456A0921"/>
    <w:rsid w:val="45765517"/>
    <w:rsid w:val="458A40C2"/>
    <w:rsid w:val="45B918A8"/>
    <w:rsid w:val="45BE1E11"/>
    <w:rsid w:val="45E253AB"/>
    <w:rsid w:val="45E878B3"/>
    <w:rsid w:val="45EA0429"/>
    <w:rsid w:val="45F96148"/>
    <w:rsid w:val="46422A3B"/>
    <w:rsid w:val="468974CC"/>
    <w:rsid w:val="468E4AE3"/>
    <w:rsid w:val="46BF7F1F"/>
    <w:rsid w:val="46D1677D"/>
    <w:rsid w:val="46F774CE"/>
    <w:rsid w:val="46FB0382"/>
    <w:rsid w:val="47013507"/>
    <w:rsid w:val="472C4F7A"/>
    <w:rsid w:val="47613FA5"/>
    <w:rsid w:val="478661AE"/>
    <w:rsid w:val="47893159"/>
    <w:rsid w:val="479A4BCF"/>
    <w:rsid w:val="47EB6865"/>
    <w:rsid w:val="48290B93"/>
    <w:rsid w:val="48BA1BBF"/>
    <w:rsid w:val="48CA7928"/>
    <w:rsid w:val="48F20FC2"/>
    <w:rsid w:val="49284D7B"/>
    <w:rsid w:val="497C50C6"/>
    <w:rsid w:val="49957F36"/>
    <w:rsid w:val="49E05655"/>
    <w:rsid w:val="49E1317B"/>
    <w:rsid w:val="49EF479F"/>
    <w:rsid w:val="4A0D5D1E"/>
    <w:rsid w:val="4A6C0C97"/>
    <w:rsid w:val="4ADA6548"/>
    <w:rsid w:val="4AFB026D"/>
    <w:rsid w:val="4B3A0D95"/>
    <w:rsid w:val="4B903377"/>
    <w:rsid w:val="4BB548C0"/>
    <w:rsid w:val="4BC43E4C"/>
    <w:rsid w:val="4C235CCD"/>
    <w:rsid w:val="4C284DED"/>
    <w:rsid w:val="4C2C6594"/>
    <w:rsid w:val="4C7D185E"/>
    <w:rsid w:val="4C9230E6"/>
    <w:rsid w:val="4C924A79"/>
    <w:rsid w:val="4DE85C7A"/>
    <w:rsid w:val="4DEA4CF4"/>
    <w:rsid w:val="4E273FB4"/>
    <w:rsid w:val="4E3E6E2B"/>
    <w:rsid w:val="4E8065F8"/>
    <w:rsid w:val="4E81291C"/>
    <w:rsid w:val="4EAB0911"/>
    <w:rsid w:val="4EC15329"/>
    <w:rsid w:val="4EF61477"/>
    <w:rsid w:val="4F1418FD"/>
    <w:rsid w:val="4F2204BE"/>
    <w:rsid w:val="4F4127A9"/>
    <w:rsid w:val="4FA9473B"/>
    <w:rsid w:val="4FAD422B"/>
    <w:rsid w:val="4FC7696F"/>
    <w:rsid w:val="4FFB2A17"/>
    <w:rsid w:val="50124869"/>
    <w:rsid w:val="50165E6F"/>
    <w:rsid w:val="502142D2"/>
    <w:rsid w:val="50277BC9"/>
    <w:rsid w:val="503E2CAF"/>
    <w:rsid w:val="50483F54"/>
    <w:rsid w:val="50513F03"/>
    <w:rsid w:val="50703ED4"/>
    <w:rsid w:val="50812FC2"/>
    <w:rsid w:val="5086682B"/>
    <w:rsid w:val="50D15CF8"/>
    <w:rsid w:val="51066F16"/>
    <w:rsid w:val="513F4EEA"/>
    <w:rsid w:val="514F1F7C"/>
    <w:rsid w:val="51AE40DC"/>
    <w:rsid w:val="51E96747"/>
    <w:rsid w:val="520C30FF"/>
    <w:rsid w:val="521C2FA3"/>
    <w:rsid w:val="52302EF2"/>
    <w:rsid w:val="523D462B"/>
    <w:rsid w:val="52992845"/>
    <w:rsid w:val="52AB2BB6"/>
    <w:rsid w:val="52B14033"/>
    <w:rsid w:val="52CA0C50"/>
    <w:rsid w:val="52CD6993"/>
    <w:rsid w:val="52D6758C"/>
    <w:rsid w:val="531C155C"/>
    <w:rsid w:val="53292DA5"/>
    <w:rsid w:val="53455021"/>
    <w:rsid w:val="5367649F"/>
    <w:rsid w:val="538A508B"/>
    <w:rsid w:val="53E140A6"/>
    <w:rsid w:val="5422686A"/>
    <w:rsid w:val="544A22D3"/>
    <w:rsid w:val="5496435E"/>
    <w:rsid w:val="54B75204"/>
    <w:rsid w:val="54B90F7D"/>
    <w:rsid w:val="54D73AF9"/>
    <w:rsid w:val="54DC4808"/>
    <w:rsid w:val="54FD35AE"/>
    <w:rsid w:val="550E0B38"/>
    <w:rsid w:val="552F6523"/>
    <w:rsid w:val="55356E1A"/>
    <w:rsid w:val="555313D1"/>
    <w:rsid w:val="557F21C6"/>
    <w:rsid w:val="55DB3378"/>
    <w:rsid w:val="55F54236"/>
    <w:rsid w:val="568E6439"/>
    <w:rsid w:val="568F1005"/>
    <w:rsid w:val="56B23F9C"/>
    <w:rsid w:val="56B93C5A"/>
    <w:rsid w:val="56F73FDE"/>
    <w:rsid w:val="570375C9"/>
    <w:rsid w:val="572A6162"/>
    <w:rsid w:val="573963A5"/>
    <w:rsid w:val="575256B8"/>
    <w:rsid w:val="57684EDC"/>
    <w:rsid w:val="57686C8A"/>
    <w:rsid w:val="578E0FAB"/>
    <w:rsid w:val="57A852D8"/>
    <w:rsid w:val="58337298"/>
    <w:rsid w:val="58360F93"/>
    <w:rsid w:val="58A957AC"/>
    <w:rsid w:val="58BA1F78"/>
    <w:rsid w:val="58BD65F9"/>
    <w:rsid w:val="58CD3249"/>
    <w:rsid w:val="59457283"/>
    <w:rsid w:val="596A6CE9"/>
    <w:rsid w:val="597A4916"/>
    <w:rsid w:val="599D70BF"/>
    <w:rsid w:val="59AB58B3"/>
    <w:rsid w:val="59D81EA5"/>
    <w:rsid w:val="59F42A57"/>
    <w:rsid w:val="5A403EEE"/>
    <w:rsid w:val="5AA1749F"/>
    <w:rsid w:val="5AA9706F"/>
    <w:rsid w:val="5AAD383C"/>
    <w:rsid w:val="5AB46354"/>
    <w:rsid w:val="5AC62645"/>
    <w:rsid w:val="5AC93EE4"/>
    <w:rsid w:val="5B0A6B03"/>
    <w:rsid w:val="5B505E97"/>
    <w:rsid w:val="5B9E6E08"/>
    <w:rsid w:val="5BA81D4B"/>
    <w:rsid w:val="5BFB1E7B"/>
    <w:rsid w:val="5C034EEC"/>
    <w:rsid w:val="5C076A71"/>
    <w:rsid w:val="5C0F5926"/>
    <w:rsid w:val="5C1B076F"/>
    <w:rsid w:val="5C2A3DC7"/>
    <w:rsid w:val="5C337866"/>
    <w:rsid w:val="5C6A0DAE"/>
    <w:rsid w:val="5C910737"/>
    <w:rsid w:val="5CBD1826"/>
    <w:rsid w:val="5CC93D27"/>
    <w:rsid w:val="5CEE378D"/>
    <w:rsid w:val="5CF31C93"/>
    <w:rsid w:val="5D627046"/>
    <w:rsid w:val="5D6A1FF5"/>
    <w:rsid w:val="5D946DA9"/>
    <w:rsid w:val="5DC94A1C"/>
    <w:rsid w:val="5DCB4FC2"/>
    <w:rsid w:val="5DD8138D"/>
    <w:rsid w:val="5DEF0CB7"/>
    <w:rsid w:val="5E0D2339"/>
    <w:rsid w:val="5E435D5B"/>
    <w:rsid w:val="5E456B54"/>
    <w:rsid w:val="5E940365"/>
    <w:rsid w:val="5E9A5B80"/>
    <w:rsid w:val="5EAB402C"/>
    <w:rsid w:val="5EB351B0"/>
    <w:rsid w:val="5EBF7E2B"/>
    <w:rsid w:val="5F0217DC"/>
    <w:rsid w:val="5F035C9C"/>
    <w:rsid w:val="5F2136D8"/>
    <w:rsid w:val="5F3D27AA"/>
    <w:rsid w:val="5F4C0C3F"/>
    <w:rsid w:val="5F6917F1"/>
    <w:rsid w:val="5F9B0133"/>
    <w:rsid w:val="5FA038DE"/>
    <w:rsid w:val="5FD05326"/>
    <w:rsid w:val="5FE377F5"/>
    <w:rsid w:val="607478B7"/>
    <w:rsid w:val="60762418"/>
    <w:rsid w:val="60992EDF"/>
    <w:rsid w:val="60A03064"/>
    <w:rsid w:val="60B45728"/>
    <w:rsid w:val="60BD5394"/>
    <w:rsid w:val="60E75FA3"/>
    <w:rsid w:val="611E7ED2"/>
    <w:rsid w:val="61734BA9"/>
    <w:rsid w:val="617A7CE6"/>
    <w:rsid w:val="61840B64"/>
    <w:rsid w:val="6198016C"/>
    <w:rsid w:val="61D4389A"/>
    <w:rsid w:val="61F71336"/>
    <w:rsid w:val="61FC6D54"/>
    <w:rsid w:val="626A7694"/>
    <w:rsid w:val="62892A63"/>
    <w:rsid w:val="62B64D4D"/>
    <w:rsid w:val="6327656B"/>
    <w:rsid w:val="634C116F"/>
    <w:rsid w:val="63CF4B0B"/>
    <w:rsid w:val="63DA70E2"/>
    <w:rsid w:val="63F0428F"/>
    <w:rsid w:val="640B731B"/>
    <w:rsid w:val="64174379"/>
    <w:rsid w:val="64373C6C"/>
    <w:rsid w:val="644F1CB2"/>
    <w:rsid w:val="64633872"/>
    <w:rsid w:val="64A01811"/>
    <w:rsid w:val="64B56DF7"/>
    <w:rsid w:val="64C86FBA"/>
    <w:rsid w:val="64E67655"/>
    <w:rsid w:val="64FB2EEB"/>
    <w:rsid w:val="657B41E2"/>
    <w:rsid w:val="658B24C1"/>
    <w:rsid w:val="65953340"/>
    <w:rsid w:val="659F01D8"/>
    <w:rsid w:val="65DD0843"/>
    <w:rsid w:val="65E137EA"/>
    <w:rsid w:val="65F53DDF"/>
    <w:rsid w:val="66350708"/>
    <w:rsid w:val="6686620A"/>
    <w:rsid w:val="670F7122"/>
    <w:rsid w:val="671D192D"/>
    <w:rsid w:val="67423054"/>
    <w:rsid w:val="679A2E90"/>
    <w:rsid w:val="67FC1454"/>
    <w:rsid w:val="685D7B5A"/>
    <w:rsid w:val="68871E97"/>
    <w:rsid w:val="68B977C1"/>
    <w:rsid w:val="68CA50AF"/>
    <w:rsid w:val="692844CB"/>
    <w:rsid w:val="69DF4B8A"/>
    <w:rsid w:val="69E2467A"/>
    <w:rsid w:val="69E4351C"/>
    <w:rsid w:val="69EA352F"/>
    <w:rsid w:val="69FA5E67"/>
    <w:rsid w:val="6A364210"/>
    <w:rsid w:val="6A4F2F1A"/>
    <w:rsid w:val="6A5A4B58"/>
    <w:rsid w:val="6A5D01A4"/>
    <w:rsid w:val="6A8120E5"/>
    <w:rsid w:val="6A933BC6"/>
    <w:rsid w:val="6AA06E52"/>
    <w:rsid w:val="6AB44268"/>
    <w:rsid w:val="6ABE0C43"/>
    <w:rsid w:val="6ACA37D9"/>
    <w:rsid w:val="6AEB5B92"/>
    <w:rsid w:val="6B1116BB"/>
    <w:rsid w:val="6B2D1F53"/>
    <w:rsid w:val="6B2D5DC9"/>
    <w:rsid w:val="6B2E2BC2"/>
    <w:rsid w:val="6B4C26F3"/>
    <w:rsid w:val="6B8A20A2"/>
    <w:rsid w:val="6B8C2459"/>
    <w:rsid w:val="6BB8153D"/>
    <w:rsid w:val="6BDF60AB"/>
    <w:rsid w:val="6C010D36"/>
    <w:rsid w:val="6C150D37"/>
    <w:rsid w:val="6C1F3963"/>
    <w:rsid w:val="6C320399"/>
    <w:rsid w:val="6C344BD5"/>
    <w:rsid w:val="6C495117"/>
    <w:rsid w:val="6C5C6966"/>
    <w:rsid w:val="6C653966"/>
    <w:rsid w:val="6C755241"/>
    <w:rsid w:val="6C7C7008"/>
    <w:rsid w:val="6CC532D2"/>
    <w:rsid w:val="6D486EEA"/>
    <w:rsid w:val="6D50327E"/>
    <w:rsid w:val="6DCC18C9"/>
    <w:rsid w:val="6E1119D2"/>
    <w:rsid w:val="6E650051"/>
    <w:rsid w:val="6E6D5AB6"/>
    <w:rsid w:val="6E747406"/>
    <w:rsid w:val="6EC72090"/>
    <w:rsid w:val="6EFC4430"/>
    <w:rsid w:val="6F2C102A"/>
    <w:rsid w:val="6F514ADE"/>
    <w:rsid w:val="6F7C2E7B"/>
    <w:rsid w:val="6F833AC6"/>
    <w:rsid w:val="6F946416"/>
    <w:rsid w:val="6FA74BB9"/>
    <w:rsid w:val="6FD444E6"/>
    <w:rsid w:val="6FD902CD"/>
    <w:rsid w:val="6FE078AE"/>
    <w:rsid w:val="702D5759"/>
    <w:rsid w:val="70C94C38"/>
    <w:rsid w:val="70E21403"/>
    <w:rsid w:val="70E65E44"/>
    <w:rsid w:val="711E4002"/>
    <w:rsid w:val="71211F2C"/>
    <w:rsid w:val="712A5284"/>
    <w:rsid w:val="713951B9"/>
    <w:rsid w:val="71593422"/>
    <w:rsid w:val="71593474"/>
    <w:rsid w:val="71630796"/>
    <w:rsid w:val="71970440"/>
    <w:rsid w:val="71C17EB0"/>
    <w:rsid w:val="72B059E8"/>
    <w:rsid w:val="72BE0D48"/>
    <w:rsid w:val="72CE7E91"/>
    <w:rsid w:val="72E470A0"/>
    <w:rsid w:val="73104006"/>
    <w:rsid w:val="732C647B"/>
    <w:rsid w:val="7353202C"/>
    <w:rsid w:val="73A11102"/>
    <w:rsid w:val="73C24499"/>
    <w:rsid w:val="73E7745D"/>
    <w:rsid w:val="73F33B70"/>
    <w:rsid w:val="73FE42A6"/>
    <w:rsid w:val="74467BBC"/>
    <w:rsid w:val="7466395C"/>
    <w:rsid w:val="749B3DA3"/>
    <w:rsid w:val="74F117E3"/>
    <w:rsid w:val="7512436E"/>
    <w:rsid w:val="751E41C8"/>
    <w:rsid w:val="75397E7B"/>
    <w:rsid w:val="75AD0232"/>
    <w:rsid w:val="75BF40A3"/>
    <w:rsid w:val="75D27A87"/>
    <w:rsid w:val="75DF13DF"/>
    <w:rsid w:val="76053BCA"/>
    <w:rsid w:val="7621652A"/>
    <w:rsid w:val="763E70DC"/>
    <w:rsid w:val="76481D09"/>
    <w:rsid w:val="764A5A81"/>
    <w:rsid w:val="766823AB"/>
    <w:rsid w:val="769F5BB1"/>
    <w:rsid w:val="76A530E8"/>
    <w:rsid w:val="76F43665"/>
    <w:rsid w:val="77043E82"/>
    <w:rsid w:val="770737D2"/>
    <w:rsid w:val="776F3830"/>
    <w:rsid w:val="77EF5AEB"/>
    <w:rsid w:val="784D7AAA"/>
    <w:rsid w:val="78C935D5"/>
    <w:rsid w:val="78E619A6"/>
    <w:rsid w:val="79660E24"/>
    <w:rsid w:val="796926C2"/>
    <w:rsid w:val="7984574E"/>
    <w:rsid w:val="79A11E5C"/>
    <w:rsid w:val="7A1B6C1E"/>
    <w:rsid w:val="7A351B2A"/>
    <w:rsid w:val="7A356A48"/>
    <w:rsid w:val="7A440A39"/>
    <w:rsid w:val="7A4B192F"/>
    <w:rsid w:val="7A8A28F0"/>
    <w:rsid w:val="7AA02113"/>
    <w:rsid w:val="7AB7598A"/>
    <w:rsid w:val="7AD57BBA"/>
    <w:rsid w:val="7B034F6E"/>
    <w:rsid w:val="7B127435"/>
    <w:rsid w:val="7B310FBD"/>
    <w:rsid w:val="7B33304D"/>
    <w:rsid w:val="7B5573A2"/>
    <w:rsid w:val="7B5B4760"/>
    <w:rsid w:val="7BB4725B"/>
    <w:rsid w:val="7BD06A28"/>
    <w:rsid w:val="7BF8252E"/>
    <w:rsid w:val="7C1E59E5"/>
    <w:rsid w:val="7C272D37"/>
    <w:rsid w:val="7C3F13C0"/>
    <w:rsid w:val="7C754515"/>
    <w:rsid w:val="7C7A6994"/>
    <w:rsid w:val="7C8141C6"/>
    <w:rsid w:val="7C83191D"/>
    <w:rsid w:val="7CD95DB0"/>
    <w:rsid w:val="7D080444"/>
    <w:rsid w:val="7D1054F3"/>
    <w:rsid w:val="7D486E45"/>
    <w:rsid w:val="7D8D4B15"/>
    <w:rsid w:val="7E0D277C"/>
    <w:rsid w:val="7E1A3F8B"/>
    <w:rsid w:val="7E3239CA"/>
    <w:rsid w:val="7E580D51"/>
    <w:rsid w:val="7E725F47"/>
    <w:rsid w:val="7E8D29AE"/>
    <w:rsid w:val="7EE50A3C"/>
    <w:rsid w:val="7F255072"/>
    <w:rsid w:val="7F52551F"/>
    <w:rsid w:val="7F8F1536"/>
    <w:rsid w:val="7FDF0764"/>
    <w:rsid w:val="7FE568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spacing w:line="360" w:lineRule="auto"/>
      <w:ind w:firstLine="420"/>
      <w:jc w:val="left"/>
    </w:pPr>
    <w:rPr>
      <w:rFonts w:ascii="宋体" w:hAnsi="宋体"/>
      <w:kern w:val="0"/>
      <w:szCs w:val="20"/>
    </w:rPr>
  </w:style>
  <w:style w:type="paragraph" w:styleId="6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7">
    <w:name w:val="annotation text"/>
    <w:basedOn w:val="1"/>
    <w:link w:val="62"/>
    <w:autoRedefine/>
    <w:qFormat/>
    <w:uiPriority w:val="0"/>
    <w:pPr>
      <w:jc w:val="left"/>
    </w:pPr>
    <w:rPr>
      <w:rFonts w:ascii="Times New Roman" w:hAnsi="Times New Roman"/>
    </w:rPr>
  </w:style>
  <w:style w:type="paragraph" w:styleId="8">
    <w:name w:val="Body Text"/>
    <w:basedOn w:val="1"/>
    <w:next w:val="1"/>
    <w:link w:val="55"/>
    <w:autoRedefine/>
    <w:qFormat/>
    <w:uiPriority w:val="0"/>
    <w:pPr>
      <w:spacing w:after="120"/>
    </w:pPr>
    <w:rPr>
      <w:rFonts w:ascii="Times New Roman" w:hAnsi="Times New Roman"/>
    </w:rPr>
  </w:style>
  <w:style w:type="paragraph" w:styleId="9">
    <w:name w:val="Body Text Indent"/>
    <w:basedOn w:val="1"/>
    <w:next w:val="10"/>
    <w:link w:val="56"/>
    <w:autoRedefine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10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1">
    <w:name w:val="toc 3"/>
    <w:basedOn w:val="1"/>
    <w:next w:val="1"/>
    <w:autoRedefine/>
    <w:qFormat/>
    <w:uiPriority w:val="39"/>
    <w:pPr>
      <w:ind w:left="840" w:leftChars="400"/>
    </w:pPr>
  </w:style>
  <w:style w:type="paragraph" w:styleId="12">
    <w:name w:val="Plain Text"/>
    <w:basedOn w:val="1"/>
    <w:link w:val="72"/>
    <w:autoRedefine/>
    <w:qFormat/>
    <w:uiPriority w:val="0"/>
    <w:rPr>
      <w:rFonts w:ascii="宋体" w:hAnsi="Courier New" w:cs="Courier New"/>
      <w:szCs w:val="21"/>
    </w:rPr>
  </w:style>
  <w:style w:type="paragraph" w:styleId="13">
    <w:name w:val="Date"/>
    <w:basedOn w:val="1"/>
    <w:next w:val="1"/>
    <w:link w:val="61"/>
    <w:autoRedefine/>
    <w:qFormat/>
    <w:uiPriority w:val="0"/>
    <w:pPr>
      <w:ind w:left="100" w:leftChars="2500"/>
    </w:pPr>
    <w:rPr>
      <w:rFonts w:ascii="Times New Roman" w:hAnsi="Times New Roman"/>
    </w:rPr>
  </w:style>
  <w:style w:type="paragraph" w:styleId="14">
    <w:name w:val="Body Text Indent 2"/>
    <w:basedOn w:val="1"/>
    <w:link w:val="60"/>
    <w:autoRedefine/>
    <w:qFormat/>
    <w:uiPriority w:val="0"/>
    <w:pPr>
      <w:spacing w:after="120" w:line="480" w:lineRule="auto"/>
      <w:ind w:left="420" w:leftChars="200"/>
    </w:pPr>
  </w:style>
  <w:style w:type="paragraph" w:styleId="15">
    <w:name w:val="Balloon Text"/>
    <w:basedOn w:val="1"/>
    <w:link w:val="71"/>
    <w:autoRedefine/>
    <w:qFormat/>
    <w:uiPriority w:val="0"/>
    <w:rPr>
      <w:rFonts w:ascii="Times New Roman" w:hAnsi="Times New Roman"/>
      <w:sz w:val="18"/>
      <w:szCs w:val="18"/>
    </w:rPr>
  </w:style>
  <w:style w:type="paragraph" w:styleId="16">
    <w:name w:val="footer"/>
    <w:basedOn w:val="1"/>
    <w:link w:val="7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17">
    <w:name w:val="header"/>
    <w:basedOn w:val="1"/>
    <w:link w:val="7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18">
    <w:name w:val="toc 1"/>
    <w:basedOn w:val="19"/>
    <w:next w:val="11"/>
    <w:autoRedefine/>
    <w:qFormat/>
    <w:uiPriority w:val="39"/>
    <w:pPr>
      <w:tabs>
        <w:tab w:val="left" w:pos="510"/>
        <w:tab w:val="right" w:leader="dot" w:pos="8296"/>
      </w:tabs>
      <w:spacing w:line="360" w:lineRule="auto"/>
    </w:pPr>
  </w:style>
  <w:style w:type="paragraph" w:styleId="19">
    <w:name w:val="toc 2"/>
    <w:basedOn w:val="6"/>
    <w:next w:val="6"/>
    <w:autoRedefine/>
    <w:qFormat/>
    <w:uiPriority w:val="39"/>
    <w:pPr>
      <w:tabs>
        <w:tab w:val="right" w:leader="dot" w:pos="8296"/>
      </w:tabs>
      <w:ind w:left="420" w:leftChars="200"/>
    </w:pPr>
  </w:style>
  <w:style w:type="paragraph" w:styleId="2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index 1"/>
    <w:basedOn w:val="1"/>
    <w:next w:val="1"/>
    <w:qFormat/>
    <w:uiPriority w:val="0"/>
  </w:style>
  <w:style w:type="paragraph" w:styleId="22">
    <w:name w:val="Title"/>
    <w:basedOn w:val="1"/>
    <w:next w:val="1"/>
    <w:link w:val="59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3">
    <w:name w:val="annotation subject"/>
    <w:basedOn w:val="7"/>
    <w:next w:val="7"/>
    <w:link w:val="67"/>
    <w:autoRedefine/>
    <w:qFormat/>
    <w:uiPriority w:val="0"/>
    <w:rPr>
      <w:b/>
      <w:bCs/>
    </w:rPr>
  </w:style>
  <w:style w:type="paragraph" w:styleId="24">
    <w:name w:val="Body Text First Indent"/>
    <w:basedOn w:val="8"/>
    <w:autoRedefine/>
    <w:qFormat/>
    <w:uiPriority w:val="0"/>
    <w:pPr>
      <w:spacing w:after="120"/>
      <w:ind w:firstLine="420" w:firstLineChars="100"/>
    </w:pPr>
    <w:rPr>
      <w:rFonts w:ascii="Calibri" w:hAnsi="Calibri" w:eastAsia="宋体"/>
      <w:kern w:val="2"/>
      <w:sz w:val="21"/>
    </w:rPr>
  </w:style>
  <w:style w:type="paragraph" w:styleId="25">
    <w:name w:val="Body Text First Indent 2"/>
    <w:basedOn w:val="9"/>
    <w:next w:val="1"/>
    <w:autoRedefine/>
    <w:unhideWhenUsed/>
    <w:qFormat/>
    <w:uiPriority w:val="99"/>
    <w:pPr>
      <w:spacing w:after="0" w:line="360" w:lineRule="auto"/>
      <w:ind w:left="0" w:firstLine="420" w:firstLineChars="200"/>
    </w:pPr>
    <w:rPr>
      <w:rFonts w:eastAsia="仿宋_GB2312"/>
      <w:spacing w:val="15"/>
      <w:kern w:val="10"/>
      <w:sz w:val="24"/>
      <w:szCs w:val="24"/>
    </w:rPr>
  </w:style>
  <w:style w:type="table" w:styleId="27">
    <w:name w:val="Table Grid"/>
    <w:basedOn w:val="2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autoRedefine/>
    <w:qFormat/>
    <w:uiPriority w:val="0"/>
    <w:rPr>
      <w:b/>
      <w:bCs/>
    </w:rPr>
  </w:style>
  <w:style w:type="character" w:styleId="30">
    <w:name w:val="page number"/>
    <w:basedOn w:val="28"/>
    <w:autoRedefine/>
    <w:qFormat/>
    <w:uiPriority w:val="0"/>
  </w:style>
  <w:style w:type="character" w:styleId="31">
    <w:name w:val="FollowedHyperlink"/>
    <w:basedOn w:val="28"/>
    <w:autoRedefine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2">
    <w:name w:val="Hyperlink"/>
    <w:autoRedefine/>
    <w:qFormat/>
    <w:uiPriority w:val="99"/>
    <w:rPr>
      <w:color w:val="0000FF"/>
      <w:u w:val="single"/>
    </w:rPr>
  </w:style>
  <w:style w:type="character" w:styleId="33">
    <w:name w:val="annotation reference"/>
    <w:autoRedefine/>
    <w:qFormat/>
    <w:uiPriority w:val="0"/>
    <w:rPr>
      <w:sz w:val="21"/>
      <w:szCs w:val="21"/>
    </w:rPr>
  </w:style>
  <w:style w:type="character" w:customStyle="1" w:styleId="34">
    <w:name w:val="标题 1 Char"/>
    <w:basedOn w:val="28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35">
    <w:name w:val="标题 2 Char"/>
    <w:basedOn w:val="28"/>
    <w:link w:val="3"/>
    <w:autoRedefine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36">
    <w:name w:val="标题 3 Char"/>
    <w:basedOn w:val="28"/>
    <w:link w:val="4"/>
    <w:autoRedefine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37">
    <w:name w:val="批注框文本 Char"/>
    <w:link w:val="15"/>
    <w:autoRedefine/>
    <w:qFormat/>
    <w:uiPriority w:val="0"/>
    <w:rPr>
      <w:kern w:val="2"/>
      <w:sz w:val="18"/>
      <w:szCs w:val="18"/>
    </w:rPr>
  </w:style>
  <w:style w:type="character" w:customStyle="1" w:styleId="38">
    <w:name w:val="纯文本 Char1"/>
    <w:autoRedefine/>
    <w:unhideWhenUsed/>
    <w:qFormat/>
    <w:uiPriority w:val="99"/>
    <w:rPr>
      <w:rFonts w:hint="eastAsia" w:ascii="宋体" w:hAnsi="Tms Rmn" w:eastAsia="宋体"/>
      <w:sz w:val="21"/>
      <w:lang w:val="en-US" w:eastAsia="zh-CN"/>
    </w:rPr>
  </w:style>
  <w:style w:type="character" w:customStyle="1" w:styleId="39">
    <w:name w:val="页眉 Char"/>
    <w:link w:val="17"/>
    <w:autoRedefine/>
    <w:qFormat/>
    <w:uiPriority w:val="0"/>
    <w:rPr>
      <w:kern w:val="2"/>
      <w:sz w:val="18"/>
      <w:szCs w:val="18"/>
    </w:rPr>
  </w:style>
  <w:style w:type="character" w:customStyle="1" w:styleId="40">
    <w:name w:val="正文文本缩进 Char"/>
    <w:link w:val="9"/>
    <w:autoRedefine/>
    <w:qFormat/>
    <w:uiPriority w:val="0"/>
    <w:rPr>
      <w:kern w:val="2"/>
      <w:sz w:val="21"/>
      <w:szCs w:val="24"/>
    </w:rPr>
  </w:style>
  <w:style w:type="character" w:customStyle="1" w:styleId="41">
    <w:name w:val="批注主题 Char"/>
    <w:link w:val="23"/>
    <w:autoRedefine/>
    <w:qFormat/>
    <w:uiPriority w:val="0"/>
    <w:rPr>
      <w:b/>
      <w:bCs/>
      <w:kern w:val="2"/>
      <w:sz w:val="21"/>
      <w:szCs w:val="24"/>
    </w:rPr>
  </w:style>
  <w:style w:type="paragraph" w:customStyle="1" w:styleId="42">
    <w:name w:val="_Style 14"/>
    <w:autoRedefine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43">
    <w:name w:val="apple-converted-space"/>
    <w:basedOn w:val="28"/>
    <w:autoRedefine/>
    <w:qFormat/>
    <w:uiPriority w:val="0"/>
  </w:style>
  <w:style w:type="character" w:customStyle="1" w:styleId="44">
    <w:name w:val="纯文本 Char"/>
    <w:link w:val="12"/>
    <w:autoRedefine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5">
    <w:name w:val="日期 Char"/>
    <w:link w:val="13"/>
    <w:autoRedefine/>
    <w:qFormat/>
    <w:uiPriority w:val="0"/>
    <w:rPr>
      <w:kern w:val="2"/>
      <w:sz w:val="21"/>
      <w:szCs w:val="24"/>
    </w:rPr>
  </w:style>
  <w:style w:type="character" w:customStyle="1" w:styleId="46">
    <w:name w:val="正文文本 Char"/>
    <w:link w:val="8"/>
    <w:autoRedefine/>
    <w:qFormat/>
    <w:uiPriority w:val="0"/>
    <w:rPr>
      <w:kern w:val="2"/>
      <w:sz w:val="21"/>
      <w:szCs w:val="24"/>
    </w:rPr>
  </w:style>
  <w:style w:type="character" w:customStyle="1" w:styleId="47">
    <w:name w:val="标题 Char"/>
    <w:link w:val="22"/>
    <w:autoRedefine/>
    <w:qFormat/>
    <w:locked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48">
    <w:name w:val="正文首行缩进两字符 Char Char"/>
    <w:link w:val="49"/>
    <w:autoRedefine/>
    <w:qFormat/>
    <w:locked/>
    <w:uiPriority w:val="99"/>
    <w:rPr>
      <w:kern w:val="2"/>
      <w:sz w:val="21"/>
    </w:rPr>
  </w:style>
  <w:style w:type="paragraph" w:customStyle="1" w:styleId="49">
    <w:name w:val="正文首行缩进两字符"/>
    <w:basedOn w:val="1"/>
    <w:link w:val="48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0"/>
    </w:rPr>
  </w:style>
  <w:style w:type="character" w:customStyle="1" w:styleId="50">
    <w:name w:val="批注文字 Char"/>
    <w:link w:val="7"/>
    <w:autoRedefine/>
    <w:qFormat/>
    <w:uiPriority w:val="0"/>
    <w:rPr>
      <w:kern w:val="2"/>
      <w:sz w:val="21"/>
      <w:szCs w:val="24"/>
    </w:rPr>
  </w:style>
  <w:style w:type="character" w:customStyle="1" w:styleId="51">
    <w:name w:val="NormalCharacter"/>
    <w:autoRedefine/>
    <w:qFormat/>
    <w:uiPriority w:val="0"/>
  </w:style>
  <w:style w:type="character" w:customStyle="1" w:styleId="52">
    <w:name w:val="页脚 Char"/>
    <w:link w:val="16"/>
    <w:autoRedefine/>
    <w:qFormat/>
    <w:uiPriority w:val="99"/>
    <w:rPr>
      <w:kern w:val="2"/>
      <w:sz w:val="18"/>
      <w:szCs w:val="18"/>
    </w:rPr>
  </w:style>
  <w:style w:type="paragraph" w:customStyle="1" w:styleId="53">
    <w:name w:val="中等深浅网格 1 - 着色 21"/>
    <w:basedOn w:val="1"/>
    <w:autoRedefine/>
    <w:qFormat/>
    <w:uiPriority w:val="34"/>
    <w:pPr>
      <w:ind w:firstLine="420" w:firstLineChars="200"/>
    </w:pPr>
    <w:rPr>
      <w:sz w:val="20"/>
      <w:szCs w:val="20"/>
    </w:rPr>
  </w:style>
  <w:style w:type="paragraph" w:customStyle="1" w:styleId="54">
    <w:name w:val="图表左对齐"/>
    <w:basedOn w:val="1"/>
    <w:autoRedefine/>
    <w:qFormat/>
    <w:uiPriority w:val="0"/>
    <w:pPr>
      <w:widowControl/>
      <w:spacing w:line="360" w:lineRule="exact"/>
      <w:jc w:val="left"/>
    </w:pPr>
    <w:rPr>
      <w:spacing w:val="-10"/>
      <w:kern w:val="0"/>
      <w:sz w:val="24"/>
      <w:szCs w:val="28"/>
    </w:rPr>
  </w:style>
  <w:style w:type="character" w:customStyle="1" w:styleId="55">
    <w:name w:val="正文文本 Char1"/>
    <w:basedOn w:val="28"/>
    <w:link w:val="8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6">
    <w:name w:val="正文文本缩进 Char1"/>
    <w:basedOn w:val="28"/>
    <w:link w:val="9"/>
    <w:autoRedefine/>
    <w:qFormat/>
    <w:uiPriority w:val="0"/>
    <w:rPr>
      <w:rFonts w:ascii="Calibri" w:hAnsi="Calibri"/>
      <w:kern w:val="2"/>
      <w:sz w:val="21"/>
      <w:szCs w:val="24"/>
    </w:rPr>
  </w:style>
  <w:style w:type="paragraph" w:styleId="5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58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59">
    <w:name w:val="标题 Char1"/>
    <w:basedOn w:val="28"/>
    <w:link w:val="22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60">
    <w:name w:val="正文文本缩进 2 Char"/>
    <w:basedOn w:val="28"/>
    <w:link w:val="14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61">
    <w:name w:val="日期 Char1"/>
    <w:basedOn w:val="28"/>
    <w:link w:val="1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62">
    <w:name w:val="批注文字 Char1"/>
    <w:basedOn w:val="28"/>
    <w:link w:val="7"/>
    <w:autoRedefine/>
    <w:qFormat/>
    <w:uiPriority w:val="0"/>
    <w:rPr>
      <w:rFonts w:ascii="Calibri" w:hAnsi="Calibri"/>
      <w:kern w:val="2"/>
      <w:sz w:val="21"/>
      <w:szCs w:val="24"/>
    </w:rPr>
  </w:style>
  <w:style w:type="paragraph" w:customStyle="1" w:styleId="63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styleId="64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Char1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66">
    <w:name w:val="p0"/>
    <w:basedOn w:val="1"/>
    <w:autoRedefine/>
    <w:qFormat/>
    <w:uiPriority w:val="99"/>
    <w:pPr>
      <w:widowControl/>
    </w:pPr>
    <w:rPr>
      <w:kern w:val="0"/>
      <w:szCs w:val="20"/>
    </w:rPr>
  </w:style>
  <w:style w:type="character" w:customStyle="1" w:styleId="67">
    <w:name w:val="批注主题 Char1"/>
    <w:basedOn w:val="62"/>
    <w:link w:val="23"/>
    <w:autoRedefine/>
    <w:qFormat/>
    <w:uiPriority w:val="0"/>
    <w:rPr>
      <w:b/>
      <w:bCs/>
    </w:rPr>
  </w:style>
  <w:style w:type="paragraph" w:customStyle="1" w:styleId="68">
    <w:name w:val="xl6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">
    <w:name w:val="xl6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70">
    <w:name w:val="页脚 Char1"/>
    <w:basedOn w:val="28"/>
    <w:link w:val="1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1">
    <w:name w:val="批注框文本 Char1"/>
    <w:basedOn w:val="28"/>
    <w:link w:val="1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2">
    <w:name w:val="纯文本 Char2"/>
    <w:basedOn w:val="28"/>
    <w:link w:val="1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73">
    <w:name w:val="xl70"/>
    <w:basedOn w:val="1"/>
    <w:autoRedefine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74">
    <w:name w:val="页眉 Char1"/>
    <w:basedOn w:val="28"/>
    <w:link w:val="17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75">
    <w:name w:val="xl6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xl6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宋体" w:cs="Courier New"/>
      <w:sz w:val="24"/>
      <w:szCs w:val="24"/>
      <w:lang w:val="en-US" w:eastAsia="zh-CN" w:bidi="ar-SA"/>
    </w:rPr>
  </w:style>
  <w:style w:type="paragraph" w:customStyle="1" w:styleId="78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80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paragraph" w:styleId="81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82">
    <w:name w:val="contractReviewCommentRevision_be7bcdba553c4a7da57fb16fad3095bd"/>
    <w:basedOn w:val="2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3741</Words>
  <Characters>3964</Characters>
  <Lines>102</Lines>
  <Paragraphs>28</Paragraphs>
  <TotalTime>4</TotalTime>
  <ScaleCrop>false</ScaleCrop>
  <LinksUpToDate>false</LinksUpToDate>
  <CharactersWithSpaces>4758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2021-11-11T00:50:00Z</dcterms:created>
  <dc:creator>TF</dc:creator>
  <cp:lastModifiedBy>一一</cp:lastModifiedBy>
  <cp:lastPrinted>2025-12-05T00:29:00Z</cp:lastPrinted>
  <dcterms:modified xsi:type="dcterms:W3CDTF">2025-12-05T01:36:49Z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4EFA8F79A595419BA255DE63BF7A3382_13</vt:lpwstr>
  </property>
  <property fmtid="{D5CDD505-2E9C-101B-9397-08002B2CF9AE}" pid="4" name="KSOTemplateDocerSaveRecord">
    <vt:lpwstr>eyJoZGlkIjoiOTkyYmFiOGI1YTk4M2UwYzRhNWMyODhkNDZjYTcyM2MiLCJ1c2VySWQiOiIyNjgxNDQ2NDgifQ==</vt:lpwstr>
  </property>
</Properties>
</file>